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DE41" w14:textId="2F6DBA60" w:rsidR="009E2692" w:rsidRPr="00291AE2" w:rsidRDefault="00BE562D" w:rsidP="00D92EA8">
      <w:pPr>
        <w:jc w:val="center"/>
      </w:pPr>
      <w:r w:rsidRPr="00291AE2">
        <w:rPr>
          <w:rFonts w:hint="eastAsia"/>
        </w:rPr>
        <w:t>静岡県島田市旧金谷中学校跡地トライアル・サウンディング実施要項</w:t>
      </w:r>
    </w:p>
    <w:p w14:paraId="05E8319E" w14:textId="77777777" w:rsidR="00BE562D" w:rsidRPr="00291AE2" w:rsidRDefault="00BE562D" w:rsidP="009E2692"/>
    <w:p w14:paraId="37C4313F" w14:textId="77777777" w:rsidR="00BE562D" w:rsidRPr="00291AE2" w:rsidRDefault="002203F9" w:rsidP="009E2692">
      <w:pPr>
        <w:rPr>
          <w:rFonts w:ascii="ＭＳ ゴシック" w:eastAsia="ＭＳ ゴシック" w:hAnsi="ＭＳ ゴシック"/>
        </w:rPr>
      </w:pPr>
      <w:r w:rsidRPr="00291AE2">
        <w:rPr>
          <w:rFonts w:ascii="ＭＳ ゴシック" w:eastAsia="ＭＳ ゴシック" w:hAnsi="ＭＳ ゴシック" w:hint="eastAsia"/>
        </w:rPr>
        <w:t xml:space="preserve">１　</w:t>
      </w:r>
      <w:r w:rsidR="00BE562D" w:rsidRPr="00291AE2">
        <w:rPr>
          <w:rFonts w:ascii="ＭＳ ゴシック" w:eastAsia="ＭＳ ゴシック" w:hAnsi="ＭＳ ゴシック" w:hint="eastAsia"/>
        </w:rPr>
        <w:t>目</w:t>
      </w:r>
      <w:r w:rsidRPr="00291AE2">
        <w:rPr>
          <w:rFonts w:ascii="ＭＳ ゴシック" w:eastAsia="ＭＳ ゴシック" w:hAnsi="ＭＳ ゴシック" w:hint="eastAsia"/>
        </w:rPr>
        <w:t xml:space="preserve">　</w:t>
      </w:r>
      <w:r w:rsidR="00BE562D" w:rsidRPr="00291AE2">
        <w:rPr>
          <w:rFonts w:ascii="ＭＳ ゴシック" w:eastAsia="ＭＳ ゴシック" w:hAnsi="ＭＳ ゴシック" w:hint="eastAsia"/>
        </w:rPr>
        <w:t>的</w:t>
      </w:r>
    </w:p>
    <w:p w14:paraId="7516607F" w14:textId="612921BC" w:rsidR="00F02F51" w:rsidRPr="00291AE2" w:rsidRDefault="00271561" w:rsidP="008D53C8">
      <w:r w:rsidRPr="00291AE2">
        <w:rPr>
          <w:rFonts w:hint="eastAsia"/>
        </w:rPr>
        <w:t xml:space="preserve">　島田市は、</w:t>
      </w:r>
      <w:r w:rsidR="00F02F51" w:rsidRPr="00291AE2">
        <w:rPr>
          <w:rFonts w:hint="eastAsia"/>
        </w:rPr>
        <w:t>民間事業者等の</w:t>
      </w:r>
      <w:r w:rsidR="008D53C8" w:rsidRPr="00291AE2">
        <w:rPr>
          <w:rFonts w:hint="eastAsia"/>
        </w:rPr>
        <w:t>計画・投資を誘導し、</w:t>
      </w:r>
      <w:r w:rsidR="002203F9" w:rsidRPr="00291AE2">
        <w:rPr>
          <w:rFonts w:hint="eastAsia"/>
        </w:rPr>
        <w:t>平成28年12月に静岡県と島田市が策定した</w:t>
      </w:r>
      <w:r w:rsidR="008D53C8" w:rsidRPr="00291AE2">
        <w:rPr>
          <w:rFonts w:hint="eastAsia"/>
        </w:rPr>
        <w:t>「</w:t>
      </w:r>
      <w:r w:rsidR="002203F9" w:rsidRPr="00291AE2">
        <w:rPr>
          <w:rFonts w:hint="eastAsia"/>
        </w:rPr>
        <w:t>旧金谷中学校跡地の活</w:t>
      </w:r>
      <w:r w:rsidR="00167166" w:rsidRPr="00291AE2">
        <w:rPr>
          <w:rFonts w:hint="eastAsia"/>
        </w:rPr>
        <w:t>用に向けた基本計画～交流・賑わいの拠点の整備に向けた方向性～」</w:t>
      </w:r>
      <w:r w:rsidR="008D53C8" w:rsidRPr="00291AE2">
        <w:rPr>
          <w:rFonts w:hint="eastAsia"/>
        </w:rPr>
        <w:t>を</w:t>
      </w:r>
      <w:r w:rsidR="00167166" w:rsidRPr="00291AE2">
        <w:rPr>
          <w:rFonts w:hint="eastAsia"/>
        </w:rPr>
        <w:t>実現</w:t>
      </w:r>
      <w:r w:rsidR="008C195D" w:rsidRPr="00291AE2">
        <w:rPr>
          <w:rFonts w:hint="eastAsia"/>
        </w:rPr>
        <w:t>するため、</w:t>
      </w:r>
      <w:r w:rsidR="00F02F51" w:rsidRPr="00291AE2">
        <w:rPr>
          <w:rFonts w:hint="eastAsia"/>
        </w:rPr>
        <w:t>トライアル・サウンディングを実施します。</w:t>
      </w:r>
    </w:p>
    <w:p w14:paraId="7CA21639" w14:textId="550D6AAF" w:rsidR="008D53C8" w:rsidRPr="00291AE2" w:rsidRDefault="00F02F51" w:rsidP="00F02F51">
      <w:pPr>
        <w:ind w:firstLineChars="100" w:firstLine="240"/>
      </w:pPr>
      <w:r w:rsidRPr="00291AE2">
        <w:rPr>
          <w:rFonts w:hint="eastAsia"/>
        </w:rPr>
        <w:t>トライアル・サウンディングは、市が一定期間を設けて</w:t>
      </w:r>
      <w:r w:rsidR="008C195D" w:rsidRPr="00291AE2">
        <w:rPr>
          <w:rFonts w:hint="eastAsia"/>
        </w:rPr>
        <w:t>事業用地の利用を</w:t>
      </w:r>
      <w:r w:rsidRPr="00291AE2">
        <w:rPr>
          <w:rFonts w:hint="eastAsia"/>
        </w:rPr>
        <w:t>希望する民間事業者等を募集し、期間内で</w:t>
      </w:r>
      <w:r w:rsidR="00A66576" w:rsidRPr="00291AE2">
        <w:rPr>
          <w:rFonts w:hint="eastAsia"/>
        </w:rPr>
        <w:t>民間事業者等が</w:t>
      </w:r>
      <w:r w:rsidRPr="00291AE2">
        <w:rPr>
          <w:rFonts w:hint="eastAsia"/>
        </w:rPr>
        <w:t>実際に事業を実施するものです。</w:t>
      </w:r>
    </w:p>
    <w:p w14:paraId="713B8ED3" w14:textId="598E7CEB" w:rsidR="008D53C8" w:rsidRPr="00291AE2" w:rsidRDefault="008C195D" w:rsidP="008D53C8">
      <w:pPr>
        <w:ind w:firstLineChars="100" w:firstLine="240"/>
      </w:pPr>
      <w:r w:rsidRPr="00291AE2">
        <w:rPr>
          <w:rFonts w:hint="eastAsia"/>
        </w:rPr>
        <w:t>次項</w:t>
      </w:r>
      <w:r w:rsidR="008D53C8" w:rsidRPr="00291AE2">
        <w:rPr>
          <w:rFonts w:hint="eastAsia"/>
        </w:rPr>
        <w:t>「トライアル・サウンディングの意義」に掲げる事項等を検証し課題等をフィードバッ</w:t>
      </w:r>
      <w:r w:rsidR="00D37B8E" w:rsidRPr="00291AE2">
        <w:rPr>
          <w:rFonts w:hint="eastAsia"/>
        </w:rPr>
        <w:t>クすることで、事業の実現性を高め</w:t>
      </w:r>
      <w:r w:rsidR="00F02F51" w:rsidRPr="00291AE2">
        <w:rPr>
          <w:rFonts w:hint="eastAsia"/>
        </w:rPr>
        <w:t>、正式</w:t>
      </w:r>
      <w:r w:rsidR="008D53C8" w:rsidRPr="00291AE2">
        <w:rPr>
          <w:rFonts w:hint="eastAsia"/>
        </w:rPr>
        <w:t>公募への参画を促すことを目的とします。</w:t>
      </w:r>
    </w:p>
    <w:p w14:paraId="14E33A41" w14:textId="77777777" w:rsidR="00271561" w:rsidRPr="00291AE2" w:rsidRDefault="00271561" w:rsidP="002203F9"/>
    <w:p w14:paraId="6C3E7DFE" w14:textId="77777777" w:rsidR="00BE562D" w:rsidRPr="00291AE2" w:rsidRDefault="007C7C68" w:rsidP="009E2692">
      <w:pPr>
        <w:rPr>
          <w:rFonts w:ascii="ＭＳ ゴシック" w:eastAsia="ＭＳ ゴシック" w:hAnsi="ＭＳ ゴシック"/>
        </w:rPr>
      </w:pPr>
      <w:r w:rsidRPr="00291AE2">
        <w:rPr>
          <w:rFonts w:ascii="ＭＳ ゴシック" w:eastAsia="ＭＳ ゴシック" w:hAnsi="ＭＳ ゴシック" w:hint="eastAsia"/>
        </w:rPr>
        <w:t>２</w:t>
      </w:r>
      <w:r w:rsidR="00BE562D" w:rsidRPr="00291AE2">
        <w:rPr>
          <w:rFonts w:ascii="ＭＳ ゴシック" w:eastAsia="ＭＳ ゴシック" w:hAnsi="ＭＳ ゴシック" w:hint="eastAsia"/>
        </w:rPr>
        <w:t xml:space="preserve">　トライアル・サウンディングの意義</w:t>
      </w:r>
    </w:p>
    <w:p w14:paraId="347463D3" w14:textId="77777777" w:rsidR="0050436B" w:rsidRPr="00291AE2" w:rsidRDefault="0050436B" w:rsidP="009E2692">
      <w:r w:rsidRPr="00291AE2">
        <w:rPr>
          <w:rFonts w:hint="eastAsia"/>
        </w:rPr>
        <w:t xml:space="preserve">　(1)</w:t>
      </w:r>
      <w:r w:rsidRPr="00291AE2">
        <w:t xml:space="preserve"> </w:t>
      </w:r>
      <w:r w:rsidRPr="00291AE2">
        <w:rPr>
          <w:rFonts w:hint="eastAsia"/>
        </w:rPr>
        <w:t>島田市にとっての意義</w:t>
      </w:r>
    </w:p>
    <w:p w14:paraId="70265484" w14:textId="5515F9EF" w:rsidR="0050436B" w:rsidRPr="00291AE2" w:rsidRDefault="00D37B8E" w:rsidP="0050436B">
      <w:pPr>
        <w:ind w:firstLineChars="200" w:firstLine="480"/>
      </w:pPr>
      <w:r w:rsidRPr="00291AE2">
        <w:rPr>
          <w:rFonts w:hint="eastAsia"/>
        </w:rPr>
        <w:t xml:space="preserve">ア　</w:t>
      </w:r>
      <w:r w:rsidR="0050436B" w:rsidRPr="00291AE2">
        <w:rPr>
          <w:rFonts w:hint="eastAsia"/>
        </w:rPr>
        <w:t>事業者の正式公募等に先立ち、市場性を確認</w:t>
      </w:r>
      <w:r w:rsidR="00356783" w:rsidRPr="00291AE2">
        <w:rPr>
          <w:rFonts w:hint="eastAsia"/>
        </w:rPr>
        <w:t>する</w:t>
      </w:r>
    </w:p>
    <w:p w14:paraId="09853502" w14:textId="1DF0167A" w:rsidR="0050436B" w:rsidRPr="00291AE2" w:rsidRDefault="00D37B8E" w:rsidP="0050436B">
      <w:pPr>
        <w:ind w:leftChars="200" w:left="720" w:hangingChars="100" w:hanging="240"/>
      </w:pPr>
      <w:r w:rsidRPr="00291AE2">
        <w:rPr>
          <w:rFonts w:hint="eastAsia"/>
        </w:rPr>
        <w:t xml:space="preserve">イ　</w:t>
      </w:r>
      <w:r w:rsidR="007C7C68" w:rsidRPr="00291AE2">
        <w:rPr>
          <w:rFonts w:hint="eastAsia"/>
        </w:rPr>
        <w:t>民間事業者等</w:t>
      </w:r>
      <w:r w:rsidR="00F02F51" w:rsidRPr="00291AE2">
        <w:rPr>
          <w:rFonts w:hint="eastAsia"/>
        </w:rPr>
        <w:t>の視点での「事業用地の使い勝手」、「来場者</w:t>
      </w:r>
      <w:r w:rsidR="00CF273E" w:rsidRPr="00291AE2">
        <w:rPr>
          <w:rFonts w:hint="eastAsia"/>
        </w:rPr>
        <w:t>の</w:t>
      </w:r>
      <w:r w:rsidR="00F02F51" w:rsidRPr="00291AE2">
        <w:rPr>
          <w:rFonts w:hint="eastAsia"/>
        </w:rPr>
        <w:t>動線」、「新型コロナウイルス感染症拡大防止対策」「</w:t>
      </w:r>
      <w:r w:rsidR="0050436B" w:rsidRPr="00291AE2">
        <w:rPr>
          <w:rFonts w:hint="eastAsia"/>
        </w:rPr>
        <w:t>周辺住民の意見」等のニーズや課題を把握し、正式公募等の条件に反映</w:t>
      </w:r>
      <w:r w:rsidR="00AB6033" w:rsidRPr="00291AE2">
        <w:rPr>
          <w:rFonts w:hint="eastAsia"/>
        </w:rPr>
        <w:t>させる</w:t>
      </w:r>
    </w:p>
    <w:p w14:paraId="564F3450" w14:textId="1A69DD0B" w:rsidR="0050436B" w:rsidRPr="00291AE2" w:rsidRDefault="00D37B8E" w:rsidP="0099728E">
      <w:pPr>
        <w:ind w:leftChars="300" w:left="960" w:hanging="240"/>
      </w:pPr>
      <w:r w:rsidRPr="00291AE2">
        <w:rPr>
          <w:rFonts w:hint="eastAsia"/>
        </w:rPr>
        <w:t xml:space="preserve">ウ　</w:t>
      </w:r>
      <w:r w:rsidR="007C7C68" w:rsidRPr="00291AE2">
        <w:rPr>
          <w:rFonts w:hint="eastAsia"/>
        </w:rPr>
        <w:t>民間事業者等</w:t>
      </w:r>
      <w:r w:rsidR="00A66576" w:rsidRPr="00291AE2">
        <w:rPr>
          <w:rFonts w:hint="eastAsia"/>
        </w:rPr>
        <w:t>が考える</w:t>
      </w:r>
      <w:r w:rsidR="006B60EE" w:rsidRPr="00291AE2">
        <w:rPr>
          <w:rFonts w:hint="eastAsia"/>
        </w:rPr>
        <w:t>事業</w:t>
      </w:r>
      <w:r w:rsidR="0050436B" w:rsidRPr="00291AE2">
        <w:rPr>
          <w:rFonts w:hint="eastAsia"/>
        </w:rPr>
        <w:t>内容と旧金谷中学校跡地活用事業の相性を事前に確認</w:t>
      </w:r>
      <w:r w:rsidR="00AB6033" w:rsidRPr="00291AE2">
        <w:rPr>
          <w:rFonts w:hint="eastAsia"/>
        </w:rPr>
        <w:t>する</w:t>
      </w:r>
    </w:p>
    <w:p w14:paraId="1C1DB759" w14:textId="4A112BD6" w:rsidR="008C195D" w:rsidRPr="00291AE2" w:rsidRDefault="00D37B8E" w:rsidP="008C195D">
      <w:pPr>
        <w:ind w:leftChars="200" w:left="720" w:hangingChars="100" w:hanging="240"/>
      </w:pPr>
      <w:r w:rsidRPr="00291AE2">
        <w:rPr>
          <w:rFonts w:hint="eastAsia"/>
        </w:rPr>
        <w:t xml:space="preserve">エ　</w:t>
      </w:r>
      <w:r w:rsidR="008C195D" w:rsidRPr="00291AE2">
        <w:rPr>
          <w:rFonts w:hint="eastAsia"/>
        </w:rPr>
        <w:t>官民の意識の違いを解消する</w:t>
      </w:r>
    </w:p>
    <w:p w14:paraId="3796CFCF" w14:textId="77777777" w:rsidR="0050436B" w:rsidRPr="00291AE2" w:rsidRDefault="0050436B" w:rsidP="0050436B">
      <w:pPr>
        <w:ind w:firstLineChars="100" w:firstLine="240"/>
      </w:pPr>
      <w:r w:rsidRPr="00291AE2">
        <w:rPr>
          <w:rFonts w:hint="eastAsia"/>
        </w:rPr>
        <w:t>(2)</w:t>
      </w:r>
      <w:r w:rsidRPr="00291AE2">
        <w:t xml:space="preserve"> </w:t>
      </w:r>
      <w:r w:rsidR="007C7C68" w:rsidRPr="00291AE2">
        <w:rPr>
          <w:rFonts w:hint="eastAsia"/>
        </w:rPr>
        <w:t>民間事業者等</w:t>
      </w:r>
      <w:r w:rsidRPr="00291AE2">
        <w:rPr>
          <w:rFonts w:hint="eastAsia"/>
        </w:rPr>
        <w:t>にとっての意義</w:t>
      </w:r>
    </w:p>
    <w:p w14:paraId="2FAEFD82" w14:textId="0F8F57A0" w:rsidR="0050436B" w:rsidRPr="00291AE2" w:rsidRDefault="00D37B8E" w:rsidP="0050436B">
      <w:pPr>
        <w:ind w:leftChars="100" w:left="240" w:firstLineChars="100" w:firstLine="240"/>
      </w:pPr>
      <w:r w:rsidRPr="00291AE2">
        <w:rPr>
          <w:rFonts w:hint="eastAsia"/>
        </w:rPr>
        <w:t xml:space="preserve">ア　</w:t>
      </w:r>
      <w:r w:rsidR="00356783" w:rsidRPr="00291AE2">
        <w:rPr>
          <w:rFonts w:hint="eastAsia"/>
        </w:rPr>
        <w:t>旧金谷中学校跡地の</w:t>
      </w:r>
      <w:r w:rsidR="00AB6033" w:rsidRPr="00291AE2">
        <w:rPr>
          <w:rFonts w:hint="eastAsia"/>
        </w:rPr>
        <w:t>立地</w:t>
      </w:r>
      <w:r w:rsidR="00F02F51" w:rsidRPr="00291AE2">
        <w:rPr>
          <w:rFonts w:hint="eastAsia"/>
        </w:rPr>
        <w:t>や地形</w:t>
      </w:r>
      <w:r w:rsidRPr="00291AE2">
        <w:rPr>
          <w:rFonts w:hint="eastAsia"/>
        </w:rPr>
        <w:t>、実用性</w:t>
      </w:r>
      <w:r w:rsidR="00AB6033" w:rsidRPr="00291AE2">
        <w:rPr>
          <w:rFonts w:hint="eastAsia"/>
        </w:rPr>
        <w:t>、</w:t>
      </w:r>
      <w:r w:rsidR="00F02F51" w:rsidRPr="00291AE2">
        <w:rPr>
          <w:rFonts w:hint="eastAsia"/>
        </w:rPr>
        <w:t>事業の採算性等</w:t>
      </w:r>
      <w:r w:rsidR="00AB6033" w:rsidRPr="00291AE2">
        <w:rPr>
          <w:rFonts w:hint="eastAsia"/>
        </w:rPr>
        <w:t>を</w:t>
      </w:r>
      <w:r w:rsidR="0050436B" w:rsidRPr="00291AE2">
        <w:rPr>
          <w:rFonts w:hint="eastAsia"/>
        </w:rPr>
        <w:t>確認</w:t>
      </w:r>
      <w:r w:rsidR="00AB6033" w:rsidRPr="00291AE2">
        <w:rPr>
          <w:rFonts w:hint="eastAsia"/>
        </w:rPr>
        <w:t>する</w:t>
      </w:r>
    </w:p>
    <w:p w14:paraId="67403EBD" w14:textId="73109D61" w:rsidR="0050436B" w:rsidRPr="00291AE2" w:rsidRDefault="00D37B8E" w:rsidP="0050436B">
      <w:pPr>
        <w:ind w:firstLineChars="200" w:firstLine="480"/>
      </w:pPr>
      <w:r w:rsidRPr="00291AE2">
        <w:rPr>
          <w:rFonts w:hint="eastAsia"/>
        </w:rPr>
        <w:t xml:space="preserve">イ　</w:t>
      </w:r>
      <w:r w:rsidR="00AB6033" w:rsidRPr="00291AE2">
        <w:rPr>
          <w:rFonts w:hint="eastAsia"/>
        </w:rPr>
        <w:t>利用の結果、実績を正式公募等への参加判断材料とする</w:t>
      </w:r>
    </w:p>
    <w:p w14:paraId="59408E3C" w14:textId="77777777" w:rsidR="0050436B" w:rsidRPr="00291AE2" w:rsidRDefault="0050436B" w:rsidP="0050436B">
      <w:pPr>
        <w:ind w:firstLineChars="100" w:firstLine="240"/>
      </w:pPr>
    </w:p>
    <w:p w14:paraId="1C9D8BC2" w14:textId="77777777" w:rsidR="00BE562D" w:rsidRPr="00291AE2" w:rsidRDefault="007C7C68" w:rsidP="009E2692">
      <w:pPr>
        <w:rPr>
          <w:rFonts w:ascii="ＭＳ ゴシック" w:eastAsia="ＭＳ ゴシック" w:hAnsi="ＭＳ ゴシック"/>
        </w:rPr>
      </w:pPr>
      <w:r w:rsidRPr="00291AE2">
        <w:rPr>
          <w:rFonts w:ascii="ＭＳ ゴシック" w:eastAsia="ＭＳ ゴシック" w:hAnsi="ＭＳ ゴシック" w:hint="eastAsia"/>
        </w:rPr>
        <w:t>３</w:t>
      </w:r>
      <w:r w:rsidR="00842F77" w:rsidRPr="00291AE2">
        <w:rPr>
          <w:rFonts w:ascii="ＭＳ ゴシック" w:eastAsia="ＭＳ ゴシック" w:hAnsi="ＭＳ ゴシック" w:hint="eastAsia"/>
        </w:rPr>
        <w:t xml:space="preserve">　</w:t>
      </w:r>
      <w:r w:rsidRPr="00291AE2">
        <w:rPr>
          <w:rFonts w:ascii="ＭＳ ゴシック" w:eastAsia="ＭＳ ゴシック" w:hAnsi="ＭＳ ゴシック" w:hint="eastAsia"/>
        </w:rPr>
        <w:t>事業用地</w:t>
      </w:r>
    </w:p>
    <w:p w14:paraId="630763E5" w14:textId="77777777" w:rsidR="007C7C68" w:rsidRPr="00291AE2" w:rsidRDefault="007C7C68" w:rsidP="009E2692">
      <w:r w:rsidRPr="00291AE2">
        <w:rPr>
          <w:rFonts w:hint="eastAsia"/>
        </w:rPr>
        <w:t xml:space="preserve">　(1)</w:t>
      </w:r>
      <w:r w:rsidRPr="00291AE2">
        <w:t xml:space="preserve"> </w:t>
      </w:r>
      <w:r w:rsidRPr="00291AE2">
        <w:rPr>
          <w:rFonts w:hint="eastAsia"/>
        </w:rPr>
        <w:t>名称　旧金谷中学校跡地</w:t>
      </w:r>
    </w:p>
    <w:p w14:paraId="2D9040E7" w14:textId="788D4A32" w:rsidR="007C7C68" w:rsidRPr="00291AE2" w:rsidRDefault="007C7C68" w:rsidP="009E2692">
      <w:r w:rsidRPr="00291AE2">
        <w:rPr>
          <w:rFonts w:hint="eastAsia"/>
        </w:rPr>
        <w:t xml:space="preserve">　(2)</w:t>
      </w:r>
      <w:r w:rsidRPr="00291AE2">
        <w:t xml:space="preserve"> </w:t>
      </w:r>
      <w:r w:rsidR="00D37B8E" w:rsidRPr="00291AE2">
        <w:rPr>
          <w:rFonts w:hint="eastAsia"/>
        </w:rPr>
        <w:t>住所　島田市金谷富士見町3383</w:t>
      </w:r>
      <w:r w:rsidRPr="00291AE2">
        <w:rPr>
          <w:rFonts w:hint="eastAsia"/>
        </w:rPr>
        <w:t>番地の１　ほか25筆</w:t>
      </w:r>
    </w:p>
    <w:p w14:paraId="1216A94D" w14:textId="77777777" w:rsidR="007C7C68" w:rsidRPr="00291AE2" w:rsidRDefault="007C7C68" w:rsidP="009E2692">
      <w:pPr>
        <w:rPr>
          <w:rFonts w:ascii="ＭＳ ゴシック" w:eastAsia="ＭＳ ゴシック" w:hAnsi="ＭＳ ゴシック"/>
        </w:rPr>
      </w:pPr>
      <w:r w:rsidRPr="00291AE2">
        <w:rPr>
          <w:rFonts w:hint="eastAsia"/>
        </w:rPr>
        <w:t xml:space="preserve">　(3)</w:t>
      </w:r>
      <w:r w:rsidRPr="00291AE2">
        <w:t xml:space="preserve"> </w:t>
      </w:r>
      <w:r w:rsidRPr="00291AE2">
        <w:rPr>
          <w:rFonts w:hint="eastAsia"/>
        </w:rPr>
        <w:t>面積　54,710.83㎡（26筆の合計）</w:t>
      </w:r>
    </w:p>
    <w:p w14:paraId="0A69981D" w14:textId="77777777" w:rsidR="00E00048" w:rsidRPr="00291AE2" w:rsidRDefault="00E00048" w:rsidP="009E2692"/>
    <w:p w14:paraId="0FFD394D" w14:textId="626D84AA" w:rsidR="00784A00" w:rsidRPr="00291AE2" w:rsidRDefault="007C7C68" w:rsidP="009E2692">
      <w:pPr>
        <w:rPr>
          <w:rFonts w:ascii="ＭＳ ゴシック" w:eastAsia="ＭＳ ゴシック" w:hAnsi="ＭＳ ゴシック"/>
        </w:rPr>
      </w:pPr>
      <w:r w:rsidRPr="00291AE2">
        <w:rPr>
          <w:rFonts w:ascii="ＭＳ ゴシック" w:eastAsia="ＭＳ ゴシック" w:hAnsi="ＭＳ ゴシック" w:hint="eastAsia"/>
        </w:rPr>
        <w:t>４</w:t>
      </w:r>
      <w:r w:rsidR="00842F77" w:rsidRPr="00291AE2">
        <w:rPr>
          <w:rFonts w:ascii="ＭＳ ゴシック" w:eastAsia="ＭＳ ゴシック" w:hAnsi="ＭＳ ゴシック" w:hint="eastAsia"/>
        </w:rPr>
        <w:t xml:space="preserve">　</w:t>
      </w:r>
      <w:r w:rsidR="00784A00" w:rsidRPr="00291AE2">
        <w:rPr>
          <w:rFonts w:ascii="ＭＳ ゴシック" w:eastAsia="ＭＳ ゴシック" w:hAnsi="ＭＳ ゴシック" w:hint="eastAsia"/>
        </w:rPr>
        <w:t>実施期間</w:t>
      </w:r>
    </w:p>
    <w:p w14:paraId="6D66F801" w14:textId="05B4E86A" w:rsidR="008C195D" w:rsidRPr="00291AE2" w:rsidRDefault="008C195D" w:rsidP="008C195D">
      <w:r w:rsidRPr="00291AE2">
        <w:rPr>
          <w:rFonts w:ascii="ＭＳ ゴシック" w:eastAsia="ＭＳ ゴシック" w:hAnsi="ＭＳ ゴシック" w:hint="eastAsia"/>
        </w:rPr>
        <w:t xml:space="preserve">　</w:t>
      </w:r>
      <w:r w:rsidR="007C29F1" w:rsidRPr="00291AE2">
        <w:rPr>
          <w:rFonts w:hint="eastAsia"/>
        </w:rPr>
        <w:t>(</w:t>
      </w:r>
      <w:r w:rsidR="007C29F1" w:rsidRPr="00291AE2">
        <w:t>1)</w:t>
      </w:r>
      <w:r w:rsidRPr="00291AE2">
        <w:rPr>
          <w:rFonts w:hint="eastAsia"/>
        </w:rPr>
        <w:t>受付期間</w:t>
      </w:r>
      <w:r w:rsidR="007C29F1" w:rsidRPr="00291AE2">
        <w:rPr>
          <w:rFonts w:hint="eastAsia"/>
        </w:rPr>
        <w:t xml:space="preserve">　</w:t>
      </w:r>
      <w:r w:rsidR="007E2B01" w:rsidRPr="00291AE2">
        <w:rPr>
          <w:rFonts w:hint="eastAsia"/>
        </w:rPr>
        <w:t>令和３年</w:t>
      </w:r>
      <w:r w:rsidR="00084D05" w:rsidRPr="00291AE2">
        <w:rPr>
          <w:rFonts w:hint="eastAsia"/>
        </w:rPr>
        <w:t>７</w:t>
      </w:r>
      <w:r w:rsidR="006E2917" w:rsidRPr="00291AE2">
        <w:rPr>
          <w:rFonts w:hint="eastAsia"/>
        </w:rPr>
        <w:t>月</w:t>
      </w:r>
      <w:r w:rsidRPr="00291AE2">
        <w:rPr>
          <w:rFonts w:hint="eastAsia"/>
        </w:rPr>
        <w:t xml:space="preserve"> </w:t>
      </w:r>
      <w:r w:rsidR="00084D05" w:rsidRPr="00291AE2">
        <w:rPr>
          <w:rFonts w:hint="eastAsia"/>
        </w:rPr>
        <w:t>１</w:t>
      </w:r>
      <w:r w:rsidR="006E2917" w:rsidRPr="00291AE2">
        <w:rPr>
          <w:rFonts w:hint="eastAsia"/>
        </w:rPr>
        <w:t>日（</w:t>
      </w:r>
      <w:r w:rsidR="00084D05" w:rsidRPr="00291AE2">
        <w:rPr>
          <w:rFonts w:hint="eastAsia"/>
        </w:rPr>
        <w:t>木</w:t>
      </w:r>
      <w:r w:rsidR="00D37B8E" w:rsidRPr="00291AE2">
        <w:rPr>
          <w:rFonts w:hint="eastAsia"/>
        </w:rPr>
        <w:t>）から</w:t>
      </w:r>
      <w:r w:rsidR="006E2917" w:rsidRPr="00291AE2">
        <w:rPr>
          <w:rFonts w:hint="eastAsia"/>
        </w:rPr>
        <w:t>令和</w:t>
      </w:r>
      <w:r w:rsidRPr="00291AE2">
        <w:rPr>
          <w:rFonts w:hint="eastAsia"/>
        </w:rPr>
        <w:t>３</w:t>
      </w:r>
      <w:r w:rsidR="006E2917" w:rsidRPr="00291AE2">
        <w:rPr>
          <w:rFonts w:hint="eastAsia"/>
        </w:rPr>
        <w:t>年</w:t>
      </w:r>
      <w:r w:rsidRPr="00291AE2">
        <w:rPr>
          <w:rFonts w:hint="eastAsia"/>
        </w:rPr>
        <w:t>７</w:t>
      </w:r>
      <w:r w:rsidR="006E2917" w:rsidRPr="00291AE2">
        <w:rPr>
          <w:rFonts w:hint="eastAsia"/>
        </w:rPr>
        <w:t>月</w:t>
      </w:r>
      <w:r w:rsidRPr="00291AE2">
        <w:t>14</w:t>
      </w:r>
      <w:r w:rsidR="006E2917" w:rsidRPr="00291AE2">
        <w:rPr>
          <w:rFonts w:hint="eastAsia"/>
        </w:rPr>
        <w:t>日（</w:t>
      </w:r>
      <w:r w:rsidRPr="00291AE2">
        <w:rPr>
          <w:rFonts w:hint="eastAsia"/>
        </w:rPr>
        <w:t>水）</w:t>
      </w:r>
      <w:r w:rsidR="00D37B8E" w:rsidRPr="00291AE2">
        <w:rPr>
          <w:rFonts w:hint="eastAsia"/>
        </w:rPr>
        <w:t>まで</w:t>
      </w:r>
    </w:p>
    <w:p w14:paraId="001AC224" w14:textId="3066B561" w:rsidR="008C195D" w:rsidRPr="00291AE2" w:rsidRDefault="008C195D" w:rsidP="008C195D">
      <w:r w:rsidRPr="00291AE2">
        <w:rPr>
          <w:rFonts w:hint="eastAsia"/>
        </w:rPr>
        <w:t xml:space="preserve">　</w:t>
      </w:r>
      <w:r w:rsidR="007C29F1" w:rsidRPr="00291AE2">
        <w:rPr>
          <w:rFonts w:hint="eastAsia"/>
        </w:rPr>
        <w:t>(</w:t>
      </w:r>
      <w:r w:rsidR="007C29F1" w:rsidRPr="00291AE2">
        <w:t>2</w:t>
      </w:r>
      <w:r w:rsidR="007C29F1" w:rsidRPr="00291AE2">
        <w:rPr>
          <w:rFonts w:hint="eastAsia"/>
        </w:rPr>
        <w:t xml:space="preserve">)実施期間　</w:t>
      </w:r>
      <w:r w:rsidRPr="00291AE2">
        <w:rPr>
          <w:rFonts w:hint="eastAsia"/>
        </w:rPr>
        <w:t>令和３年７月16</w:t>
      </w:r>
      <w:r w:rsidR="00D37B8E" w:rsidRPr="00291AE2">
        <w:rPr>
          <w:rFonts w:hint="eastAsia"/>
        </w:rPr>
        <w:t>日（金）から</w:t>
      </w:r>
      <w:r w:rsidRPr="00291AE2">
        <w:rPr>
          <w:rFonts w:hint="eastAsia"/>
        </w:rPr>
        <w:t>令和４年１月31日（月）</w:t>
      </w:r>
      <w:r w:rsidR="00D37B8E" w:rsidRPr="00291AE2">
        <w:rPr>
          <w:rFonts w:hint="eastAsia"/>
        </w:rPr>
        <w:t>まで</w:t>
      </w:r>
    </w:p>
    <w:p w14:paraId="008BEB42" w14:textId="438BD271" w:rsidR="00CA7152" w:rsidRPr="00291AE2" w:rsidRDefault="007C29F1" w:rsidP="007C29F1">
      <w:pPr>
        <w:ind w:firstLineChars="200" w:firstLine="480"/>
        <w:rPr>
          <w:rFonts w:ascii="ＭＳ ゴシック" w:eastAsia="ＭＳ ゴシック" w:hAnsi="ＭＳ ゴシック"/>
        </w:rPr>
      </w:pPr>
      <w:r w:rsidRPr="00291AE2">
        <w:rPr>
          <w:rFonts w:hint="eastAsia"/>
        </w:rPr>
        <w:t>※利用期間は、</w:t>
      </w:r>
      <w:r w:rsidR="001B417C" w:rsidRPr="00291AE2">
        <w:rPr>
          <w:rFonts w:hint="eastAsia"/>
        </w:rPr>
        <w:t>最長１か月間を想定する（</w:t>
      </w:r>
      <w:r w:rsidRPr="00291AE2">
        <w:rPr>
          <w:rFonts w:hint="eastAsia"/>
        </w:rPr>
        <w:t>１か月を超える</w:t>
      </w:r>
      <w:r w:rsidR="001B417C" w:rsidRPr="00291AE2">
        <w:rPr>
          <w:rFonts w:hint="eastAsia"/>
        </w:rPr>
        <w:t>長期利用の場合は要協議）</w:t>
      </w:r>
    </w:p>
    <w:p w14:paraId="12CD03DE" w14:textId="730AB943" w:rsidR="00CA7152" w:rsidRPr="00291AE2" w:rsidRDefault="00CA7152" w:rsidP="00CA7152">
      <w:pPr>
        <w:ind w:left="480" w:hangingChars="200" w:hanging="480"/>
      </w:pPr>
      <w:r w:rsidRPr="00291AE2">
        <w:rPr>
          <w:rFonts w:hint="eastAsia"/>
        </w:rPr>
        <w:t xml:space="preserve">　</w:t>
      </w:r>
      <w:r w:rsidR="006B60EE" w:rsidRPr="00291AE2">
        <w:rPr>
          <w:rFonts w:hint="eastAsia"/>
        </w:rPr>
        <w:t xml:space="preserve">　※他の</w:t>
      </w:r>
      <w:r w:rsidR="00AB6033" w:rsidRPr="00291AE2">
        <w:rPr>
          <w:rFonts w:hint="eastAsia"/>
        </w:rPr>
        <w:t>利用者と利用期間が重複し、かつ、利用エリアが重複しない場合、２者以上</w:t>
      </w:r>
      <w:r w:rsidRPr="00291AE2">
        <w:rPr>
          <w:rFonts w:hint="eastAsia"/>
        </w:rPr>
        <w:t>が</w:t>
      </w:r>
      <w:r w:rsidR="007C29F1" w:rsidRPr="00291AE2">
        <w:rPr>
          <w:rFonts w:hint="eastAsia"/>
        </w:rPr>
        <w:t>同時に利用する場合がある（他の利用者の妨げになる場合を除く）</w:t>
      </w:r>
    </w:p>
    <w:p w14:paraId="5E1A1AAA" w14:textId="6C9C55BF" w:rsidR="00CA7152" w:rsidRPr="00291AE2" w:rsidRDefault="00EF7E8C" w:rsidP="009E2692">
      <w:r w:rsidRPr="00291AE2">
        <w:rPr>
          <w:rFonts w:hint="eastAsia"/>
        </w:rPr>
        <w:t xml:space="preserve">　　</w:t>
      </w:r>
      <w:r w:rsidR="007C29F1" w:rsidRPr="00291AE2">
        <w:rPr>
          <w:rFonts w:hint="eastAsia"/>
        </w:rPr>
        <w:t>※受付期間終了後は、利用予定に空きがあれば随時受付を行う</w:t>
      </w:r>
    </w:p>
    <w:p w14:paraId="0CCE2889" w14:textId="059F0050" w:rsidR="00950778" w:rsidRPr="00291AE2" w:rsidRDefault="00950778">
      <w:pPr>
        <w:widowControl/>
        <w:jc w:val="left"/>
      </w:pPr>
      <w:r w:rsidRPr="00291AE2">
        <w:br w:type="page"/>
      </w:r>
    </w:p>
    <w:p w14:paraId="2A7DC7E2" w14:textId="1D322452" w:rsidR="000F5B5D" w:rsidRPr="00291AE2" w:rsidRDefault="007C7C68" w:rsidP="009E2692">
      <w:pPr>
        <w:rPr>
          <w:rFonts w:ascii="ＭＳ ゴシック" w:eastAsia="ＭＳ ゴシック" w:hAnsi="ＭＳ ゴシック"/>
        </w:rPr>
      </w:pPr>
      <w:r w:rsidRPr="00291AE2">
        <w:rPr>
          <w:rFonts w:ascii="ＭＳ ゴシック" w:eastAsia="ＭＳ ゴシック" w:hAnsi="ＭＳ ゴシック" w:hint="eastAsia"/>
        </w:rPr>
        <w:lastRenderedPageBreak/>
        <w:t>５</w:t>
      </w:r>
      <w:r w:rsidR="000F5B5D" w:rsidRPr="00291AE2">
        <w:rPr>
          <w:rFonts w:ascii="ＭＳ ゴシック" w:eastAsia="ＭＳ ゴシック" w:hAnsi="ＭＳ ゴシック" w:hint="eastAsia"/>
        </w:rPr>
        <w:t xml:space="preserve">　</w:t>
      </w:r>
      <w:r w:rsidR="009E226D" w:rsidRPr="00291AE2">
        <w:rPr>
          <w:rFonts w:ascii="ＭＳ ゴシック" w:eastAsia="ＭＳ ゴシック" w:hAnsi="ＭＳ ゴシック" w:hint="eastAsia"/>
        </w:rPr>
        <w:t>利用</w:t>
      </w:r>
      <w:r w:rsidR="000F5B5D" w:rsidRPr="00291AE2">
        <w:rPr>
          <w:rFonts w:ascii="ＭＳ ゴシック" w:eastAsia="ＭＳ ゴシック" w:hAnsi="ＭＳ ゴシック" w:hint="eastAsia"/>
        </w:rPr>
        <w:t>に関する</w:t>
      </w:r>
      <w:r w:rsidR="00665B7B" w:rsidRPr="00291AE2">
        <w:rPr>
          <w:rFonts w:ascii="ＭＳ ゴシック" w:eastAsia="ＭＳ ゴシック" w:hAnsi="ＭＳ ゴシック" w:hint="eastAsia"/>
        </w:rPr>
        <w:t>条件</w:t>
      </w:r>
    </w:p>
    <w:p w14:paraId="3669FC46" w14:textId="2F22EED5" w:rsidR="0042787A" w:rsidRPr="00291AE2" w:rsidRDefault="00BA4FE9" w:rsidP="0042787A">
      <w:r w:rsidRPr="00291AE2">
        <w:rPr>
          <w:rFonts w:hint="eastAsia"/>
        </w:rPr>
        <w:t xml:space="preserve">　(1)</w:t>
      </w:r>
      <w:r w:rsidRPr="00291AE2">
        <w:t xml:space="preserve"> </w:t>
      </w:r>
      <w:r w:rsidR="009D6C60" w:rsidRPr="00291AE2">
        <w:rPr>
          <w:rFonts w:hint="eastAsia"/>
        </w:rPr>
        <w:t>事業</w:t>
      </w:r>
      <w:r w:rsidR="0042787A" w:rsidRPr="00291AE2">
        <w:rPr>
          <w:rFonts w:hint="eastAsia"/>
        </w:rPr>
        <w:t>内容について</w:t>
      </w:r>
    </w:p>
    <w:p w14:paraId="1AFFD4BC" w14:textId="77777777" w:rsidR="0042787A" w:rsidRPr="00291AE2" w:rsidRDefault="00AB6033" w:rsidP="007E2B01">
      <w:pPr>
        <w:ind w:left="720" w:hangingChars="300" w:hanging="720"/>
      </w:pPr>
      <w:r w:rsidRPr="00291AE2">
        <w:rPr>
          <w:rFonts w:hint="eastAsia"/>
        </w:rPr>
        <w:t xml:space="preserve">　　ア</w:t>
      </w:r>
      <w:r w:rsidR="0042787A" w:rsidRPr="00291AE2">
        <w:rPr>
          <w:rFonts w:hint="eastAsia"/>
        </w:rPr>
        <w:t xml:space="preserve">　</w:t>
      </w:r>
      <w:r w:rsidR="00CD5039" w:rsidRPr="00291AE2">
        <w:rPr>
          <w:rFonts w:hint="eastAsia"/>
        </w:rPr>
        <w:t>「旧金谷中学校跡地の活用に向けた基本計画」の条件</w:t>
      </w:r>
      <w:r w:rsidR="007E2B01" w:rsidRPr="00291AE2">
        <w:rPr>
          <w:rFonts w:hint="eastAsia"/>
        </w:rPr>
        <w:t>から</w:t>
      </w:r>
      <w:r w:rsidRPr="00291AE2">
        <w:rPr>
          <w:rFonts w:hint="eastAsia"/>
        </w:rPr>
        <w:t>大きく逸脱しない</w:t>
      </w:r>
      <w:r w:rsidR="007E2B01" w:rsidRPr="00291AE2">
        <w:rPr>
          <w:rFonts w:hint="eastAsia"/>
        </w:rPr>
        <w:t>事業であること</w:t>
      </w:r>
    </w:p>
    <w:p w14:paraId="6390F8D3" w14:textId="77777777" w:rsidR="0042787A" w:rsidRPr="00291AE2" w:rsidRDefault="0042787A" w:rsidP="0042787A">
      <w:pPr>
        <w:ind w:left="720" w:hangingChars="300" w:hanging="720"/>
      </w:pPr>
      <w:r w:rsidRPr="00291AE2">
        <w:rPr>
          <w:rFonts w:hint="eastAsia"/>
        </w:rPr>
        <w:t xml:space="preserve">　　</w:t>
      </w:r>
      <w:r w:rsidR="00AB6033" w:rsidRPr="00291AE2">
        <w:rPr>
          <w:rFonts w:hint="eastAsia"/>
        </w:rPr>
        <w:t>イ</w:t>
      </w:r>
      <w:r w:rsidRPr="00291AE2">
        <w:rPr>
          <w:rFonts w:hint="eastAsia"/>
        </w:rPr>
        <w:t xml:space="preserve">　関係法令及びその関連施行令、施行規則、条例、要綱、各種基準等を遵守した事業であること</w:t>
      </w:r>
    </w:p>
    <w:p w14:paraId="4BA6B043" w14:textId="148C83DB" w:rsidR="00254E0E" w:rsidRPr="00291AE2" w:rsidRDefault="00AB6033" w:rsidP="007A3B01">
      <w:pPr>
        <w:ind w:leftChars="100" w:left="240" w:firstLineChars="100" w:firstLine="240"/>
        <w:rPr>
          <w:rFonts w:cs="Malgun Gothic Semilight"/>
          <w:kern w:val="0"/>
          <w:szCs w:val="24"/>
        </w:rPr>
      </w:pPr>
      <w:r w:rsidRPr="00291AE2">
        <w:rPr>
          <w:rFonts w:hint="eastAsia"/>
        </w:rPr>
        <w:t>ウ</w:t>
      </w:r>
      <w:r w:rsidR="00254E0E" w:rsidRPr="00291AE2">
        <w:rPr>
          <w:rFonts w:hint="eastAsia"/>
        </w:rPr>
        <w:t xml:space="preserve">　</w:t>
      </w:r>
      <w:r w:rsidR="007A3B01" w:rsidRPr="00291AE2">
        <w:rPr>
          <w:rFonts w:cs="ＭＳ 明朝" w:hint="eastAsia"/>
          <w:kern w:val="0"/>
          <w:szCs w:val="24"/>
        </w:rPr>
        <w:t>次</w:t>
      </w:r>
      <w:r w:rsidR="007A3B01" w:rsidRPr="00291AE2">
        <w:rPr>
          <w:rFonts w:cs="Malgun Gothic Semilight" w:hint="eastAsia"/>
          <w:kern w:val="0"/>
          <w:szCs w:val="24"/>
        </w:rPr>
        <w:t>の</w:t>
      </w:r>
      <w:r w:rsidR="007A3B01" w:rsidRPr="00291AE2">
        <w:rPr>
          <w:rFonts w:cs="MS-Mincho"/>
          <w:kern w:val="0"/>
          <w:szCs w:val="24"/>
        </w:rPr>
        <w:t>(</w:t>
      </w:r>
      <w:r w:rsidR="007A3B01" w:rsidRPr="00291AE2">
        <w:rPr>
          <w:rFonts w:cs="MS-Mincho" w:hint="eastAsia"/>
          <w:kern w:val="0"/>
          <w:szCs w:val="24"/>
        </w:rPr>
        <w:t>ｱ</w:t>
      </w:r>
      <w:r w:rsidR="007A3B01" w:rsidRPr="00291AE2">
        <w:rPr>
          <w:rFonts w:cs="MS-Mincho"/>
          <w:kern w:val="0"/>
          <w:szCs w:val="24"/>
        </w:rPr>
        <w:t>)</w:t>
      </w:r>
      <w:r w:rsidR="007A3B01" w:rsidRPr="00291AE2">
        <w:rPr>
          <w:rFonts w:cs="MS-Mincho" w:hint="eastAsia"/>
          <w:kern w:val="0"/>
          <w:szCs w:val="24"/>
        </w:rPr>
        <w:t>から</w:t>
      </w:r>
      <w:r w:rsidR="001B417C" w:rsidRPr="00291AE2">
        <w:rPr>
          <w:rFonts w:cs="MS-Mincho" w:hint="eastAsia"/>
          <w:kern w:val="0"/>
          <w:szCs w:val="24"/>
        </w:rPr>
        <w:t>(</w:t>
      </w:r>
      <w:r w:rsidR="007C29F1" w:rsidRPr="00291AE2">
        <w:rPr>
          <w:rFonts w:cs="MS-Mincho" w:hint="eastAsia"/>
          <w:kern w:val="0"/>
          <w:szCs w:val="24"/>
        </w:rPr>
        <w:t>ｵ</w:t>
      </w:r>
      <w:r w:rsidR="007A3B01" w:rsidRPr="00291AE2">
        <w:rPr>
          <w:rFonts w:cs="MS-Mincho"/>
          <w:kern w:val="0"/>
          <w:szCs w:val="24"/>
        </w:rPr>
        <w:t>)</w:t>
      </w:r>
      <w:r w:rsidR="007A3B01" w:rsidRPr="00291AE2">
        <w:rPr>
          <w:rFonts w:cs="MS-Mincho" w:hint="eastAsia"/>
          <w:kern w:val="0"/>
          <w:szCs w:val="24"/>
        </w:rPr>
        <w:t>までのいずれにも</w:t>
      </w:r>
      <w:r w:rsidR="007A3B01" w:rsidRPr="00291AE2">
        <w:rPr>
          <w:rFonts w:cs="ＭＳ 明朝" w:hint="eastAsia"/>
          <w:kern w:val="0"/>
          <w:szCs w:val="24"/>
        </w:rPr>
        <w:t>該当</w:t>
      </w:r>
      <w:r w:rsidR="007A3B01" w:rsidRPr="00291AE2">
        <w:rPr>
          <w:rFonts w:cs="Malgun Gothic Semilight" w:hint="eastAsia"/>
          <w:kern w:val="0"/>
          <w:szCs w:val="24"/>
        </w:rPr>
        <w:t>しないこと</w:t>
      </w:r>
    </w:p>
    <w:p w14:paraId="54C4CC9C" w14:textId="77777777" w:rsidR="00254E0E" w:rsidRPr="00291AE2" w:rsidRDefault="00254E0E" w:rsidP="009E2692">
      <w:r w:rsidRPr="00291AE2">
        <w:rPr>
          <w:rFonts w:hint="eastAsia"/>
        </w:rPr>
        <w:t xml:space="preserve">　　　(ｱ)</w:t>
      </w:r>
      <w:r w:rsidRPr="00291AE2">
        <w:t xml:space="preserve"> </w:t>
      </w:r>
      <w:r w:rsidRPr="00291AE2">
        <w:rPr>
          <w:rFonts w:cs="ＭＳ 明朝" w:hint="eastAsia"/>
          <w:kern w:val="0"/>
          <w:szCs w:val="24"/>
        </w:rPr>
        <w:t>政治的又</w:t>
      </w:r>
      <w:r w:rsidRPr="00291AE2">
        <w:rPr>
          <w:rFonts w:cs="Malgun Gothic Semilight" w:hint="eastAsia"/>
          <w:kern w:val="0"/>
          <w:szCs w:val="24"/>
        </w:rPr>
        <w:t>は</w:t>
      </w:r>
      <w:r w:rsidRPr="00291AE2">
        <w:rPr>
          <w:rFonts w:cs="ＭＳ 明朝" w:hint="eastAsia"/>
          <w:kern w:val="0"/>
          <w:szCs w:val="24"/>
        </w:rPr>
        <w:t>宗教的</w:t>
      </w:r>
      <w:r w:rsidR="006A190F" w:rsidRPr="00291AE2">
        <w:rPr>
          <w:rFonts w:cs="ＭＳ 明朝" w:hint="eastAsia"/>
          <w:kern w:val="0"/>
          <w:szCs w:val="24"/>
        </w:rPr>
        <w:t>な</w:t>
      </w:r>
      <w:r w:rsidRPr="00291AE2">
        <w:rPr>
          <w:rFonts w:cs="ＭＳ 明朝" w:hint="eastAsia"/>
          <w:kern w:val="0"/>
          <w:szCs w:val="24"/>
        </w:rPr>
        <w:t>用途</w:t>
      </w:r>
    </w:p>
    <w:p w14:paraId="1CEA6772" w14:textId="77777777" w:rsidR="00254E0E" w:rsidRPr="00291AE2" w:rsidRDefault="00254E0E" w:rsidP="00254E0E">
      <w:pPr>
        <w:autoSpaceDE w:val="0"/>
        <w:autoSpaceDN w:val="0"/>
        <w:adjustRightInd w:val="0"/>
        <w:ind w:leftChars="300" w:left="960" w:hangingChars="100" w:hanging="240"/>
        <w:jc w:val="left"/>
      </w:pPr>
      <w:r w:rsidRPr="00291AE2">
        <w:rPr>
          <w:rFonts w:hint="eastAsia"/>
        </w:rPr>
        <w:t>(ｲ)</w:t>
      </w:r>
      <w:r w:rsidRPr="00291AE2">
        <w:t xml:space="preserve"> </w:t>
      </w:r>
      <w:r w:rsidRPr="00291AE2">
        <w:rPr>
          <w:rFonts w:cs="ＭＳ 明朝" w:hint="eastAsia"/>
          <w:kern w:val="0"/>
          <w:szCs w:val="24"/>
        </w:rPr>
        <w:t>風俗営業等</w:t>
      </w:r>
      <w:r w:rsidRPr="00291AE2">
        <w:rPr>
          <w:rFonts w:cs="Malgun Gothic Semilight" w:hint="eastAsia"/>
          <w:kern w:val="0"/>
          <w:szCs w:val="24"/>
        </w:rPr>
        <w:t>の</w:t>
      </w:r>
      <w:r w:rsidRPr="00291AE2">
        <w:rPr>
          <w:rFonts w:cs="ＭＳ 明朝" w:hint="eastAsia"/>
          <w:kern w:val="0"/>
          <w:szCs w:val="24"/>
        </w:rPr>
        <w:t>規制及</w:t>
      </w:r>
      <w:r w:rsidRPr="00291AE2">
        <w:rPr>
          <w:rFonts w:cs="Malgun Gothic Semilight" w:hint="eastAsia"/>
          <w:kern w:val="0"/>
          <w:szCs w:val="24"/>
        </w:rPr>
        <w:t>び</w:t>
      </w:r>
      <w:r w:rsidRPr="00291AE2">
        <w:rPr>
          <w:rFonts w:cs="ＭＳ 明朝" w:hint="eastAsia"/>
          <w:kern w:val="0"/>
          <w:szCs w:val="24"/>
        </w:rPr>
        <w:t>業務</w:t>
      </w:r>
      <w:r w:rsidRPr="00291AE2">
        <w:rPr>
          <w:rFonts w:cs="Malgun Gothic Semilight" w:hint="eastAsia"/>
          <w:kern w:val="0"/>
          <w:szCs w:val="24"/>
        </w:rPr>
        <w:t>の</w:t>
      </w:r>
      <w:r w:rsidRPr="00291AE2">
        <w:rPr>
          <w:rFonts w:cs="ＭＳ 明朝" w:hint="eastAsia"/>
          <w:kern w:val="0"/>
          <w:szCs w:val="24"/>
        </w:rPr>
        <w:t>適正化等</w:t>
      </w:r>
      <w:r w:rsidRPr="00291AE2">
        <w:rPr>
          <w:rFonts w:cs="Malgun Gothic Semilight" w:hint="eastAsia"/>
          <w:kern w:val="0"/>
          <w:szCs w:val="24"/>
        </w:rPr>
        <w:t>に</w:t>
      </w:r>
      <w:r w:rsidRPr="00291AE2">
        <w:rPr>
          <w:rFonts w:cs="ＭＳ 明朝" w:hint="eastAsia"/>
          <w:kern w:val="0"/>
          <w:szCs w:val="24"/>
        </w:rPr>
        <w:t>関</w:t>
      </w:r>
      <w:r w:rsidRPr="00291AE2">
        <w:rPr>
          <w:rFonts w:cs="Malgun Gothic Semilight" w:hint="eastAsia"/>
          <w:kern w:val="0"/>
          <w:szCs w:val="24"/>
        </w:rPr>
        <w:t>する</w:t>
      </w:r>
      <w:r w:rsidRPr="00291AE2">
        <w:rPr>
          <w:rFonts w:cs="ＭＳ 明朝" w:hint="eastAsia"/>
          <w:kern w:val="0"/>
          <w:szCs w:val="24"/>
        </w:rPr>
        <w:t>法律</w:t>
      </w:r>
      <w:r w:rsidRPr="00291AE2">
        <w:rPr>
          <w:rFonts w:cs="Malgun Gothic Semilight" w:hint="eastAsia"/>
          <w:kern w:val="0"/>
          <w:szCs w:val="24"/>
        </w:rPr>
        <w:t>（</w:t>
      </w:r>
      <w:r w:rsidRPr="00291AE2">
        <w:rPr>
          <w:rFonts w:cs="ＭＳ 明朝" w:hint="eastAsia"/>
          <w:kern w:val="0"/>
          <w:szCs w:val="24"/>
        </w:rPr>
        <w:t>昭和</w:t>
      </w:r>
      <w:r w:rsidRPr="00291AE2">
        <w:rPr>
          <w:rFonts w:cs="MS-Mincho"/>
          <w:kern w:val="0"/>
          <w:szCs w:val="24"/>
        </w:rPr>
        <w:t xml:space="preserve">23 </w:t>
      </w:r>
      <w:r w:rsidRPr="00291AE2">
        <w:rPr>
          <w:rFonts w:cs="ＭＳ 明朝" w:hint="eastAsia"/>
          <w:kern w:val="0"/>
          <w:szCs w:val="24"/>
        </w:rPr>
        <w:t>年法律第</w:t>
      </w:r>
      <w:r w:rsidRPr="00291AE2">
        <w:rPr>
          <w:rFonts w:cs="MS-Mincho"/>
          <w:kern w:val="0"/>
          <w:szCs w:val="24"/>
        </w:rPr>
        <w:t>122</w:t>
      </w:r>
      <w:r w:rsidRPr="00291AE2">
        <w:rPr>
          <w:rFonts w:cs="ＭＳ 明朝" w:hint="eastAsia"/>
          <w:kern w:val="0"/>
          <w:szCs w:val="24"/>
        </w:rPr>
        <w:t>号</w:t>
      </w:r>
      <w:r w:rsidRPr="00291AE2">
        <w:rPr>
          <w:rFonts w:cs="Malgun Gothic Semilight" w:hint="eastAsia"/>
          <w:kern w:val="0"/>
          <w:szCs w:val="24"/>
        </w:rPr>
        <w:t>）</w:t>
      </w:r>
      <w:r w:rsidRPr="00291AE2">
        <w:rPr>
          <w:rFonts w:cs="ＭＳ 明朝" w:hint="eastAsia"/>
          <w:kern w:val="0"/>
          <w:szCs w:val="24"/>
        </w:rPr>
        <w:t>第</w:t>
      </w:r>
      <w:r w:rsidRPr="00291AE2">
        <w:rPr>
          <w:rFonts w:cs="Malgun Gothic Semilight" w:hint="eastAsia"/>
          <w:kern w:val="0"/>
          <w:szCs w:val="24"/>
        </w:rPr>
        <w:t>２</w:t>
      </w:r>
      <w:r w:rsidRPr="00291AE2">
        <w:rPr>
          <w:rFonts w:cs="ＭＳ 明朝" w:hint="eastAsia"/>
          <w:kern w:val="0"/>
          <w:szCs w:val="24"/>
        </w:rPr>
        <w:t>条</w:t>
      </w:r>
      <w:r w:rsidRPr="00291AE2">
        <w:rPr>
          <w:rFonts w:cs="Malgun Gothic Semilight" w:hint="eastAsia"/>
          <w:kern w:val="0"/>
          <w:szCs w:val="24"/>
        </w:rPr>
        <w:t>に</w:t>
      </w:r>
      <w:r w:rsidRPr="00291AE2">
        <w:rPr>
          <w:rFonts w:cs="ＭＳ 明朝" w:hint="eastAsia"/>
          <w:kern w:val="0"/>
          <w:szCs w:val="24"/>
        </w:rPr>
        <w:t>規定</w:t>
      </w:r>
      <w:r w:rsidRPr="00291AE2">
        <w:rPr>
          <w:rFonts w:cs="Malgun Gothic Semilight" w:hint="eastAsia"/>
          <w:kern w:val="0"/>
          <w:szCs w:val="24"/>
        </w:rPr>
        <w:t>する</w:t>
      </w:r>
      <w:r w:rsidRPr="00291AE2">
        <w:rPr>
          <w:rFonts w:cs="ＭＳ 明朝" w:hint="eastAsia"/>
          <w:kern w:val="0"/>
          <w:szCs w:val="24"/>
        </w:rPr>
        <w:t>風俗営業</w:t>
      </w:r>
      <w:r w:rsidRPr="00291AE2">
        <w:rPr>
          <w:rFonts w:cs="Malgun Gothic Semilight" w:hint="eastAsia"/>
          <w:kern w:val="0"/>
          <w:szCs w:val="24"/>
        </w:rPr>
        <w:t>、</w:t>
      </w:r>
      <w:r w:rsidRPr="00291AE2">
        <w:rPr>
          <w:rFonts w:cs="ＭＳ 明朝" w:hint="eastAsia"/>
          <w:kern w:val="0"/>
          <w:szCs w:val="24"/>
        </w:rPr>
        <w:t>同条第</w:t>
      </w:r>
      <w:r w:rsidRPr="00291AE2">
        <w:rPr>
          <w:rFonts w:cs="Malgun Gothic Semilight" w:hint="eastAsia"/>
          <w:kern w:val="0"/>
          <w:szCs w:val="24"/>
        </w:rPr>
        <w:t>５</w:t>
      </w:r>
      <w:r w:rsidRPr="00291AE2">
        <w:rPr>
          <w:rFonts w:cs="ＭＳ 明朝" w:hint="eastAsia"/>
          <w:kern w:val="0"/>
          <w:szCs w:val="24"/>
        </w:rPr>
        <w:t>項</w:t>
      </w:r>
      <w:r w:rsidRPr="00291AE2">
        <w:rPr>
          <w:rFonts w:cs="Malgun Gothic Semilight" w:hint="eastAsia"/>
          <w:kern w:val="0"/>
          <w:szCs w:val="24"/>
        </w:rPr>
        <w:t>に</w:t>
      </w:r>
      <w:r w:rsidRPr="00291AE2">
        <w:rPr>
          <w:rFonts w:cs="ＭＳ 明朝" w:hint="eastAsia"/>
          <w:kern w:val="0"/>
          <w:szCs w:val="24"/>
        </w:rPr>
        <w:t>規定</w:t>
      </w:r>
      <w:r w:rsidRPr="00291AE2">
        <w:rPr>
          <w:rFonts w:cs="Malgun Gothic Semilight" w:hint="eastAsia"/>
          <w:kern w:val="0"/>
          <w:szCs w:val="24"/>
        </w:rPr>
        <w:t>する</w:t>
      </w:r>
      <w:r w:rsidRPr="00291AE2">
        <w:rPr>
          <w:rFonts w:cs="ＭＳ 明朝" w:hint="eastAsia"/>
          <w:kern w:val="0"/>
          <w:szCs w:val="24"/>
        </w:rPr>
        <w:t>性風俗関連特殊営業</w:t>
      </w:r>
      <w:r w:rsidRPr="00291AE2">
        <w:rPr>
          <w:rFonts w:cs="Malgun Gothic Semilight" w:hint="eastAsia"/>
          <w:kern w:val="0"/>
          <w:szCs w:val="24"/>
        </w:rPr>
        <w:t>、</w:t>
      </w:r>
      <w:r w:rsidRPr="00291AE2">
        <w:rPr>
          <w:rFonts w:cs="MS-Mincho" w:hint="eastAsia"/>
          <w:kern w:val="0"/>
          <w:szCs w:val="24"/>
        </w:rPr>
        <w:t>その</w:t>
      </w:r>
      <w:r w:rsidRPr="00291AE2">
        <w:rPr>
          <w:rFonts w:cs="ＭＳ 明朝" w:hint="eastAsia"/>
          <w:kern w:val="0"/>
          <w:szCs w:val="24"/>
        </w:rPr>
        <w:t>他</w:t>
      </w:r>
      <w:r w:rsidRPr="00291AE2">
        <w:rPr>
          <w:rFonts w:cs="Malgun Gothic Semilight" w:hint="eastAsia"/>
          <w:kern w:val="0"/>
          <w:szCs w:val="24"/>
        </w:rPr>
        <w:t>これらに</w:t>
      </w:r>
      <w:r w:rsidRPr="00291AE2">
        <w:rPr>
          <w:rFonts w:cs="ＭＳ 明朝" w:hint="eastAsia"/>
          <w:kern w:val="0"/>
          <w:szCs w:val="24"/>
        </w:rPr>
        <w:t>類</w:t>
      </w:r>
      <w:r w:rsidRPr="00291AE2">
        <w:rPr>
          <w:rFonts w:cs="Malgun Gothic Semilight" w:hint="eastAsia"/>
          <w:kern w:val="0"/>
          <w:szCs w:val="24"/>
        </w:rPr>
        <w:t>する</w:t>
      </w:r>
      <w:r w:rsidRPr="00291AE2">
        <w:rPr>
          <w:rFonts w:cs="ＭＳ 明朝" w:hint="eastAsia"/>
          <w:kern w:val="0"/>
          <w:szCs w:val="24"/>
        </w:rPr>
        <w:t>用途</w:t>
      </w:r>
    </w:p>
    <w:p w14:paraId="678F5408" w14:textId="77777777" w:rsidR="00254E0E" w:rsidRPr="00291AE2" w:rsidRDefault="00254E0E" w:rsidP="00254E0E">
      <w:pPr>
        <w:ind w:leftChars="300" w:left="960" w:hangingChars="100" w:hanging="240"/>
      </w:pPr>
      <w:r w:rsidRPr="00291AE2">
        <w:rPr>
          <w:rFonts w:hint="eastAsia"/>
        </w:rPr>
        <w:t>(ｳ)</w:t>
      </w:r>
      <w:r w:rsidRPr="00291AE2">
        <w:t xml:space="preserve"> </w:t>
      </w:r>
      <w:r w:rsidRPr="00291AE2">
        <w:rPr>
          <w:rFonts w:cs="ＭＳ 明朝" w:hint="eastAsia"/>
          <w:kern w:val="0"/>
          <w:szCs w:val="24"/>
        </w:rPr>
        <w:t>暴力団員</w:t>
      </w:r>
      <w:r w:rsidRPr="00291AE2">
        <w:rPr>
          <w:rFonts w:cs="Malgun Gothic Semilight" w:hint="eastAsia"/>
          <w:kern w:val="0"/>
          <w:szCs w:val="24"/>
        </w:rPr>
        <w:t>による</w:t>
      </w:r>
      <w:r w:rsidRPr="00291AE2">
        <w:rPr>
          <w:rFonts w:cs="ＭＳ 明朝" w:hint="eastAsia"/>
          <w:kern w:val="0"/>
          <w:szCs w:val="24"/>
        </w:rPr>
        <w:t>不当</w:t>
      </w:r>
      <w:r w:rsidRPr="00291AE2">
        <w:rPr>
          <w:rFonts w:cs="Malgun Gothic Semilight" w:hint="eastAsia"/>
          <w:kern w:val="0"/>
          <w:szCs w:val="24"/>
        </w:rPr>
        <w:t>な</w:t>
      </w:r>
      <w:r w:rsidRPr="00291AE2">
        <w:rPr>
          <w:rFonts w:cs="ＭＳ 明朝" w:hint="eastAsia"/>
          <w:kern w:val="0"/>
          <w:szCs w:val="24"/>
        </w:rPr>
        <w:t>行為</w:t>
      </w:r>
      <w:r w:rsidRPr="00291AE2">
        <w:rPr>
          <w:rFonts w:cs="Malgun Gothic Semilight" w:hint="eastAsia"/>
          <w:kern w:val="0"/>
          <w:szCs w:val="24"/>
        </w:rPr>
        <w:t>の</w:t>
      </w:r>
      <w:r w:rsidRPr="00291AE2">
        <w:rPr>
          <w:rFonts w:cs="ＭＳ 明朝" w:hint="eastAsia"/>
          <w:kern w:val="0"/>
          <w:szCs w:val="24"/>
        </w:rPr>
        <w:t>防止等</w:t>
      </w:r>
      <w:r w:rsidRPr="00291AE2">
        <w:rPr>
          <w:rFonts w:cs="Malgun Gothic Semilight" w:hint="eastAsia"/>
          <w:kern w:val="0"/>
          <w:szCs w:val="24"/>
        </w:rPr>
        <w:t>に</w:t>
      </w:r>
      <w:r w:rsidRPr="00291AE2">
        <w:rPr>
          <w:rFonts w:cs="ＭＳ 明朝" w:hint="eastAsia"/>
          <w:kern w:val="0"/>
          <w:szCs w:val="24"/>
        </w:rPr>
        <w:t>関</w:t>
      </w:r>
      <w:r w:rsidRPr="00291AE2">
        <w:rPr>
          <w:rFonts w:cs="Malgun Gothic Semilight" w:hint="eastAsia"/>
          <w:kern w:val="0"/>
          <w:szCs w:val="24"/>
        </w:rPr>
        <w:t>する</w:t>
      </w:r>
      <w:r w:rsidRPr="00291AE2">
        <w:rPr>
          <w:rFonts w:cs="ＭＳ 明朝" w:hint="eastAsia"/>
          <w:kern w:val="0"/>
          <w:szCs w:val="24"/>
        </w:rPr>
        <w:t>法律</w:t>
      </w:r>
      <w:r w:rsidRPr="00291AE2">
        <w:rPr>
          <w:rFonts w:cs="Malgun Gothic Semilight" w:hint="eastAsia"/>
          <w:kern w:val="0"/>
          <w:szCs w:val="24"/>
        </w:rPr>
        <w:t>（</w:t>
      </w:r>
      <w:r w:rsidRPr="00291AE2">
        <w:rPr>
          <w:rFonts w:cs="ＭＳ 明朝" w:hint="eastAsia"/>
          <w:kern w:val="0"/>
          <w:szCs w:val="24"/>
        </w:rPr>
        <w:t>平成</w:t>
      </w:r>
      <w:r w:rsidRPr="00291AE2">
        <w:rPr>
          <w:rFonts w:cs="Malgun Gothic Semilight" w:hint="eastAsia"/>
          <w:kern w:val="0"/>
          <w:szCs w:val="24"/>
        </w:rPr>
        <w:t>３</w:t>
      </w:r>
      <w:r w:rsidRPr="00291AE2">
        <w:rPr>
          <w:rFonts w:cs="ＭＳ 明朝" w:hint="eastAsia"/>
          <w:kern w:val="0"/>
          <w:szCs w:val="24"/>
        </w:rPr>
        <w:t>年法律第</w:t>
      </w:r>
      <w:r w:rsidRPr="00291AE2">
        <w:rPr>
          <w:rFonts w:cs="MS-Mincho"/>
          <w:kern w:val="0"/>
          <w:szCs w:val="24"/>
        </w:rPr>
        <w:t xml:space="preserve">77 </w:t>
      </w:r>
      <w:r w:rsidRPr="00291AE2">
        <w:rPr>
          <w:rFonts w:cs="ＭＳ 明朝" w:hint="eastAsia"/>
          <w:kern w:val="0"/>
          <w:szCs w:val="24"/>
        </w:rPr>
        <w:t>号</w:t>
      </w:r>
      <w:r w:rsidRPr="00291AE2">
        <w:rPr>
          <w:rFonts w:cs="Malgun Gothic Semilight" w:hint="eastAsia"/>
          <w:kern w:val="0"/>
          <w:szCs w:val="24"/>
        </w:rPr>
        <w:t>）</w:t>
      </w:r>
      <w:r w:rsidRPr="00291AE2">
        <w:rPr>
          <w:rFonts w:cs="ＭＳ 明朝" w:hint="eastAsia"/>
          <w:kern w:val="0"/>
          <w:szCs w:val="24"/>
        </w:rPr>
        <w:t>第</w:t>
      </w:r>
      <w:r w:rsidRPr="00291AE2">
        <w:rPr>
          <w:rFonts w:cs="Malgun Gothic Semilight" w:hint="eastAsia"/>
          <w:kern w:val="0"/>
          <w:szCs w:val="24"/>
        </w:rPr>
        <w:t>２</w:t>
      </w:r>
      <w:r w:rsidRPr="00291AE2">
        <w:rPr>
          <w:rFonts w:cs="ＭＳ 明朝" w:hint="eastAsia"/>
          <w:kern w:val="0"/>
          <w:szCs w:val="24"/>
        </w:rPr>
        <w:t>条第</w:t>
      </w:r>
      <w:r w:rsidRPr="00291AE2">
        <w:rPr>
          <w:rFonts w:cs="Malgun Gothic Semilight" w:hint="eastAsia"/>
          <w:kern w:val="0"/>
          <w:szCs w:val="24"/>
        </w:rPr>
        <w:t>２</w:t>
      </w:r>
      <w:r w:rsidRPr="00291AE2">
        <w:rPr>
          <w:rFonts w:cs="ＭＳ 明朝" w:hint="eastAsia"/>
          <w:kern w:val="0"/>
          <w:szCs w:val="24"/>
        </w:rPr>
        <w:t>号</w:t>
      </w:r>
      <w:r w:rsidRPr="00291AE2">
        <w:rPr>
          <w:rFonts w:cs="Malgun Gothic Semilight" w:hint="eastAsia"/>
          <w:kern w:val="0"/>
          <w:szCs w:val="24"/>
        </w:rPr>
        <w:t>に</w:t>
      </w:r>
      <w:r w:rsidRPr="00291AE2">
        <w:rPr>
          <w:rFonts w:cs="ＭＳ 明朝" w:hint="eastAsia"/>
          <w:kern w:val="0"/>
          <w:szCs w:val="24"/>
        </w:rPr>
        <w:t>定</w:t>
      </w:r>
      <w:r w:rsidRPr="00291AE2">
        <w:rPr>
          <w:rFonts w:cs="Malgun Gothic Semilight" w:hint="eastAsia"/>
          <w:kern w:val="0"/>
          <w:szCs w:val="24"/>
        </w:rPr>
        <w:t>める</w:t>
      </w:r>
      <w:r w:rsidRPr="00291AE2">
        <w:rPr>
          <w:rFonts w:cs="ＭＳ 明朝" w:hint="eastAsia"/>
          <w:kern w:val="0"/>
          <w:szCs w:val="24"/>
        </w:rPr>
        <w:t>暴力団</w:t>
      </w:r>
      <w:r w:rsidRPr="00291AE2">
        <w:rPr>
          <w:rFonts w:cs="Malgun Gothic Semilight" w:hint="eastAsia"/>
          <w:kern w:val="0"/>
          <w:szCs w:val="24"/>
        </w:rPr>
        <w:t>その</w:t>
      </w:r>
      <w:r w:rsidRPr="00291AE2">
        <w:rPr>
          <w:rFonts w:cs="ＭＳ 明朝" w:hint="eastAsia"/>
          <w:kern w:val="0"/>
          <w:szCs w:val="24"/>
        </w:rPr>
        <w:t>他</w:t>
      </w:r>
      <w:r w:rsidRPr="00291AE2">
        <w:rPr>
          <w:rFonts w:cs="Malgun Gothic Semilight" w:hint="eastAsia"/>
          <w:kern w:val="0"/>
          <w:szCs w:val="24"/>
        </w:rPr>
        <w:t>の</w:t>
      </w:r>
      <w:r w:rsidRPr="00291AE2">
        <w:rPr>
          <w:rFonts w:cs="ＭＳ 明朝" w:hint="eastAsia"/>
          <w:kern w:val="0"/>
          <w:szCs w:val="24"/>
        </w:rPr>
        <w:t>反社会的団体及</w:t>
      </w:r>
      <w:r w:rsidRPr="00291AE2">
        <w:rPr>
          <w:rFonts w:cs="Malgun Gothic Semilight" w:hint="eastAsia"/>
          <w:kern w:val="0"/>
          <w:szCs w:val="24"/>
        </w:rPr>
        <w:t>びこれらの</w:t>
      </w:r>
      <w:r w:rsidRPr="00291AE2">
        <w:rPr>
          <w:rFonts w:cs="ＭＳ 明朝" w:hint="eastAsia"/>
          <w:kern w:val="0"/>
          <w:szCs w:val="24"/>
        </w:rPr>
        <w:t>構成員</w:t>
      </w:r>
      <w:r w:rsidRPr="00291AE2">
        <w:rPr>
          <w:rFonts w:cs="Malgun Gothic Semilight" w:hint="eastAsia"/>
          <w:kern w:val="0"/>
          <w:szCs w:val="24"/>
        </w:rPr>
        <w:t>が</w:t>
      </w:r>
      <w:r w:rsidRPr="00291AE2">
        <w:rPr>
          <w:rFonts w:cs="MS-Mincho" w:hint="eastAsia"/>
          <w:kern w:val="0"/>
          <w:szCs w:val="24"/>
        </w:rPr>
        <w:t>その</w:t>
      </w:r>
      <w:r w:rsidRPr="00291AE2">
        <w:rPr>
          <w:rFonts w:cs="ＭＳ 明朝" w:hint="eastAsia"/>
          <w:kern w:val="0"/>
          <w:szCs w:val="24"/>
        </w:rPr>
        <w:t>活動</w:t>
      </w:r>
      <w:r w:rsidRPr="00291AE2">
        <w:rPr>
          <w:rFonts w:cs="Malgun Gothic Semilight" w:hint="eastAsia"/>
          <w:kern w:val="0"/>
          <w:szCs w:val="24"/>
        </w:rPr>
        <w:t>のために</w:t>
      </w:r>
      <w:r w:rsidRPr="00291AE2">
        <w:rPr>
          <w:rFonts w:cs="ＭＳ 明朝" w:hint="eastAsia"/>
          <w:kern w:val="0"/>
          <w:szCs w:val="24"/>
        </w:rPr>
        <w:t>利用</w:t>
      </w:r>
      <w:r w:rsidRPr="00291AE2">
        <w:rPr>
          <w:rFonts w:cs="Malgun Gothic Semilight" w:hint="eastAsia"/>
          <w:kern w:val="0"/>
          <w:szCs w:val="24"/>
        </w:rPr>
        <w:t>する</w:t>
      </w:r>
      <w:r w:rsidRPr="00291AE2">
        <w:rPr>
          <w:rFonts w:cs="ＭＳ 明朝" w:hint="eastAsia"/>
          <w:kern w:val="0"/>
          <w:szCs w:val="24"/>
        </w:rPr>
        <w:t>用途</w:t>
      </w:r>
    </w:p>
    <w:p w14:paraId="3851C60B" w14:textId="01D034E5" w:rsidR="00254E0E" w:rsidRPr="00291AE2" w:rsidRDefault="00254E0E" w:rsidP="001B417C">
      <w:pPr>
        <w:ind w:firstLineChars="300" w:firstLine="720"/>
        <w:rPr>
          <w:rFonts w:cs="ＭＳ 明朝"/>
          <w:kern w:val="0"/>
          <w:szCs w:val="24"/>
        </w:rPr>
      </w:pPr>
      <w:r w:rsidRPr="00291AE2">
        <w:rPr>
          <w:rFonts w:hint="eastAsia"/>
        </w:rPr>
        <w:t>(</w:t>
      </w:r>
      <w:r w:rsidR="00652B39" w:rsidRPr="00291AE2">
        <w:rPr>
          <w:rFonts w:hint="eastAsia"/>
        </w:rPr>
        <w:t>ｴ</w:t>
      </w:r>
      <w:r w:rsidRPr="00291AE2">
        <w:rPr>
          <w:rFonts w:hint="eastAsia"/>
        </w:rPr>
        <w:t>)</w:t>
      </w:r>
      <w:r w:rsidRPr="00291AE2">
        <w:t xml:space="preserve"> </w:t>
      </w:r>
      <w:r w:rsidR="006A190F" w:rsidRPr="00291AE2">
        <w:rPr>
          <w:rFonts w:cs="ＭＳ 明朝" w:hint="eastAsia"/>
          <w:kern w:val="0"/>
          <w:szCs w:val="24"/>
        </w:rPr>
        <w:t>公序良俗</w:t>
      </w:r>
      <w:r w:rsidR="006A190F" w:rsidRPr="00291AE2">
        <w:rPr>
          <w:rFonts w:cs="Malgun Gothic Semilight" w:hint="eastAsia"/>
          <w:kern w:val="0"/>
          <w:szCs w:val="24"/>
        </w:rPr>
        <w:t>に</w:t>
      </w:r>
      <w:r w:rsidR="006A190F" w:rsidRPr="00291AE2">
        <w:rPr>
          <w:rFonts w:cs="ＭＳ 明朝" w:hint="eastAsia"/>
          <w:kern w:val="0"/>
          <w:szCs w:val="24"/>
        </w:rPr>
        <w:t>反</w:t>
      </w:r>
      <w:r w:rsidR="006A190F" w:rsidRPr="00291AE2">
        <w:rPr>
          <w:rFonts w:cs="Malgun Gothic Semilight" w:hint="eastAsia"/>
          <w:kern w:val="0"/>
          <w:szCs w:val="24"/>
        </w:rPr>
        <w:t>する</w:t>
      </w:r>
      <w:r w:rsidR="006A190F" w:rsidRPr="00291AE2">
        <w:rPr>
          <w:rFonts w:cs="ＭＳ 明朝" w:hint="eastAsia"/>
          <w:kern w:val="0"/>
          <w:szCs w:val="24"/>
        </w:rPr>
        <w:t>用途</w:t>
      </w:r>
    </w:p>
    <w:p w14:paraId="2B89D56A" w14:textId="2841C5C4" w:rsidR="00950778" w:rsidRPr="00291AE2" w:rsidRDefault="00950778" w:rsidP="001B417C">
      <w:pPr>
        <w:ind w:firstLineChars="300" w:firstLine="720"/>
      </w:pPr>
      <w:r w:rsidRPr="00291AE2">
        <w:rPr>
          <w:rFonts w:cs="ＭＳ 明朝" w:hint="eastAsia"/>
          <w:kern w:val="0"/>
          <w:szCs w:val="24"/>
        </w:rPr>
        <w:t xml:space="preserve">(ｵ) </w:t>
      </w:r>
      <w:r w:rsidR="00AE4939" w:rsidRPr="00291AE2">
        <w:rPr>
          <w:rFonts w:cs="ＭＳ 明朝" w:hint="eastAsia"/>
          <w:kern w:val="0"/>
          <w:szCs w:val="24"/>
        </w:rPr>
        <w:t>収益を伴わないスポーツ活動</w:t>
      </w:r>
      <w:r w:rsidR="00E90B98" w:rsidRPr="00291AE2">
        <w:rPr>
          <w:rFonts w:cs="ＭＳ 明朝" w:hint="eastAsia"/>
          <w:kern w:val="0"/>
          <w:szCs w:val="24"/>
        </w:rPr>
        <w:t>や趣味としての活動</w:t>
      </w:r>
      <w:r w:rsidR="00AE4939" w:rsidRPr="00291AE2">
        <w:rPr>
          <w:rFonts w:cs="ＭＳ 明朝" w:hint="eastAsia"/>
          <w:kern w:val="0"/>
          <w:szCs w:val="24"/>
        </w:rPr>
        <w:t>等の</w:t>
      </w:r>
      <w:r w:rsidR="00E5721C" w:rsidRPr="00291AE2">
        <w:rPr>
          <w:rFonts w:cs="ＭＳ 明朝" w:hint="eastAsia"/>
          <w:kern w:val="0"/>
          <w:szCs w:val="24"/>
        </w:rPr>
        <w:t>用途</w:t>
      </w:r>
    </w:p>
    <w:p w14:paraId="65185A28" w14:textId="0E66E4A8" w:rsidR="00D1630F" w:rsidRDefault="00D1630F" w:rsidP="009E2692">
      <w:pPr>
        <w:rPr>
          <w:rFonts w:cs="ＭＳ 明朝"/>
          <w:kern w:val="0"/>
          <w:szCs w:val="24"/>
        </w:rPr>
      </w:pPr>
      <w:r w:rsidRPr="00291AE2">
        <w:rPr>
          <w:rFonts w:cs="ＭＳ 明朝" w:hint="eastAsia"/>
          <w:kern w:val="0"/>
          <w:szCs w:val="24"/>
        </w:rPr>
        <w:t xml:space="preserve">　(2)</w:t>
      </w:r>
      <w:r w:rsidRPr="00291AE2">
        <w:rPr>
          <w:rFonts w:cs="ＭＳ 明朝"/>
          <w:kern w:val="0"/>
          <w:szCs w:val="24"/>
        </w:rPr>
        <w:t xml:space="preserve"> </w:t>
      </w:r>
      <w:r w:rsidRPr="00291AE2">
        <w:rPr>
          <w:rFonts w:cs="ＭＳ 明朝" w:hint="eastAsia"/>
          <w:kern w:val="0"/>
          <w:szCs w:val="24"/>
        </w:rPr>
        <w:t>事業実施について</w:t>
      </w:r>
    </w:p>
    <w:p w14:paraId="1C5EBF00" w14:textId="69CDA72D" w:rsidR="003E19DE" w:rsidRPr="00291AE2" w:rsidRDefault="003E19DE" w:rsidP="009E2692">
      <w:pPr>
        <w:rPr>
          <w:rFonts w:cs="ＭＳ 明朝"/>
          <w:kern w:val="0"/>
          <w:szCs w:val="24"/>
        </w:rPr>
      </w:pPr>
      <w:r>
        <w:rPr>
          <w:rFonts w:cs="ＭＳ 明朝" w:hint="eastAsia"/>
          <w:kern w:val="0"/>
          <w:szCs w:val="24"/>
        </w:rPr>
        <w:t xml:space="preserve">　　ア　市長による利用許可がなされる前に、事業や土地の形質変更に着手しないこと</w:t>
      </w:r>
    </w:p>
    <w:p w14:paraId="6F237DE3" w14:textId="2705C014" w:rsidR="00AE4939" w:rsidRPr="00291AE2" w:rsidRDefault="00EC4941" w:rsidP="00AE4939">
      <w:pPr>
        <w:ind w:left="720" w:hangingChars="300" w:hanging="720"/>
      </w:pPr>
      <w:r>
        <w:rPr>
          <w:rFonts w:hint="eastAsia"/>
        </w:rPr>
        <w:t xml:space="preserve">　　イ</w:t>
      </w:r>
      <w:r w:rsidR="00AE4939" w:rsidRPr="00291AE2">
        <w:rPr>
          <w:rFonts w:hint="eastAsia"/>
        </w:rPr>
        <w:t xml:space="preserve">　事業実施にあたっては、利用者の責任において、関係法令及び法令適合等を確認すること</w:t>
      </w:r>
    </w:p>
    <w:p w14:paraId="7247A50B" w14:textId="26E9B789" w:rsidR="003A520E" w:rsidRPr="00291AE2" w:rsidRDefault="00EC4941" w:rsidP="003A520E">
      <w:pPr>
        <w:ind w:left="720" w:hangingChars="300" w:hanging="720"/>
        <w:rPr>
          <w:rFonts w:cs="ＭＳ 明朝"/>
          <w:kern w:val="0"/>
          <w:szCs w:val="24"/>
        </w:rPr>
      </w:pPr>
      <w:r>
        <w:rPr>
          <w:rFonts w:hint="eastAsia"/>
        </w:rPr>
        <w:t xml:space="preserve">　　ウ</w:t>
      </w:r>
      <w:r w:rsidR="007E55E8" w:rsidRPr="00291AE2">
        <w:rPr>
          <w:rFonts w:hint="eastAsia"/>
        </w:rPr>
        <w:t xml:space="preserve">　</w:t>
      </w:r>
      <w:r w:rsidR="007E55E8" w:rsidRPr="00291AE2">
        <w:rPr>
          <w:rFonts w:cs="ＭＳ 明朝" w:hint="eastAsia"/>
          <w:kern w:val="0"/>
          <w:szCs w:val="24"/>
        </w:rPr>
        <w:t>事業実施</w:t>
      </w:r>
      <w:r w:rsidR="007E55E8" w:rsidRPr="00291AE2">
        <w:rPr>
          <w:rFonts w:cs="Malgun Gothic Semilight" w:hint="eastAsia"/>
          <w:kern w:val="0"/>
          <w:szCs w:val="24"/>
        </w:rPr>
        <w:t>に</w:t>
      </w:r>
      <w:r w:rsidR="007E55E8" w:rsidRPr="00291AE2">
        <w:rPr>
          <w:rFonts w:cs="ＭＳ 明朝" w:hint="eastAsia"/>
          <w:kern w:val="0"/>
          <w:szCs w:val="24"/>
        </w:rPr>
        <w:t>当</w:t>
      </w:r>
      <w:r w:rsidR="007E55E8" w:rsidRPr="00291AE2">
        <w:rPr>
          <w:rFonts w:cs="Malgun Gothic Semilight" w:hint="eastAsia"/>
          <w:kern w:val="0"/>
          <w:szCs w:val="24"/>
        </w:rPr>
        <w:t>たり市が必要と認める場合には、事前説明を行うなど、</w:t>
      </w:r>
      <w:r w:rsidR="007E55E8" w:rsidRPr="00291AE2">
        <w:rPr>
          <w:rFonts w:cs="ＭＳ 明朝" w:hint="eastAsia"/>
          <w:kern w:val="0"/>
          <w:szCs w:val="24"/>
        </w:rPr>
        <w:t>誠実な対応により地域住民等と円滑</w:t>
      </w:r>
      <w:r w:rsidR="007E55E8" w:rsidRPr="00291AE2">
        <w:rPr>
          <w:rFonts w:cs="Malgun Gothic Semilight" w:hint="eastAsia"/>
          <w:kern w:val="0"/>
          <w:szCs w:val="24"/>
        </w:rPr>
        <w:t>な</w:t>
      </w:r>
      <w:r w:rsidR="00E05F28" w:rsidRPr="00291AE2">
        <w:rPr>
          <w:rFonts w:cs="ＭＳ 明朝" w:hint="eastAsia"/>
          <w:kern w:val="0"/>
          <w:szCs w:val="24"/>
        </w:rPr>
        <w:t>関係</w:t>
      </w:r>
      <w:r w:rsidR="007E55E8" w:rsidRPr="00291AE2">
        <w:rPr>
          <w:rFonts w:cs="ＭＳ 明朝" w:hint="eastAsia"/>
          <w:kern w:val="0"/>
          <w:szCs w:val="24"/>
        </w:rPr>
        <w:t>を築くこと</w:t>
      </w:r>
    </w:p>
    <w:p w14:paraId="41938225" w14:textId="34CB6DF2" w:rsidR="007E55E8" w:rsidRPr="00291AE2" w:rsidRDefault="00EC4941" w:rsidP="007E55E8">
      <w:pPr>
        <w:ind w:left="720" w:hangingChars="300" w:hanging="720"/>
      </w:pPr>
      <w:r>
        <w:rPr>
          <w:rFonts w:hint="eastAsia"/>
        </w:rPr>
        <w:t xml:space="preserve">　　エ</w:t>
      </w:r>
      <w:r w:rsidR="007E55E8" w:rsidRPr="00291AE2">
        <w:rPr>
          <w:rFonts w:hint="eastAsia"/>
        </w:rPr>
        <w:t xml:space="preserve">　</w:t>
      </w:r>
      <w:r w:rsidR="008F2F3B" w:rsidRPr="00291AE2">
        <w:rPr>
          <w:rFonts w:cs="ＭＳ 明朝" w:hint="eastAsia"/>
          <w:kern w:val="0"/>
          <w:szCs w:val="24"/>
        </w:rPr>
        <w:t>周辺</w:t>
      </w:r>
      <w:r w:rsidR="007E55E8" w:rsidRPr="00291AE2">
        <w:rPr>
          <w:rFonts w:cs="ＭＳ 明朝" w:hint="eastAsia"/>
          <w:kern w:val="0"/>
          <w:szCs w:val="24"/>
        </w:rPr>
        <w:t>環境</w:t>
      </w:r>
      <w:r w:rsidR="007E55E8" w:rsidRPr="00291AE2">
        <w:rPr>
          <w:rFonts w:cs="Malgun Gothic Semilight" w:hint="eastAsia"/>
          <w:kern w:val="0"/>
          <w:szCs w:val="24"/>
        </w:rPr>
        <w:t>に</w:t>
      </w:r>
      <w:r w:rsidR="007E55E8" w:rsidRPr="00291AE2">
        <w:rPr>
          <w:rFonts w:cs="ＭＳ 明朝" w:hint="eastAsia"/>
          <w:kern w:val="0"/>
          <w:szCs w:val="24"/>
        </w:rPr>
        <w:t>与</w:t>
      </w:r>
      <w:r w:rsidR="007E55E8" w:rsidRPr="00291AE2">
        <w:rPr>
          <w:rFonts w:cs="Malgun Gothic Semilight" w:hint="eastAsia"/>
          <w:kern w:val="0"/>
          <w:szCs w:val="24"/>
        </w:rPr>
        <w:t>える</w:t>
      </w:r>
      <w:r w:rsidR="007E55E8" w:rsidRPr="00291AE2">
        <w:rPr>
          <w:rFonts w:cs="ＭＳ 明朝" w:hint="eastAsia"/>
          <w:kern w:val="0"/>
          <w:szCs w:val="24"/>
        </w:rPr>
        <w:t>影響</w:t>
      </w:r>
      <w:r w:rsidR="007E55E8" w:rsidRPr="00291AE2">
        <w:rPr>
          <w:rFonts w:cs="Malgun Gothic Semilight" w:hint="eastAsia"/>
          <w:kern w:val="0"/>
          <w:szCs w:val="24"/>
        </w:rPr>
        <w:t>（</w:t>
      </w:r>
      <w:r w:rsidR="007E55E8" w:rsidRPr="00291AE2">
        <w:rPr>
          <w:rFonts w:cs="ＭＳ 明朝" w:hint="eastAsia"/>
          <w:kern w:val="0"/>
          <w:szCs w:val="24"/>
        </w:rPr>
        <w:t>騒音</w:t>
      </w:r>
      <w:r w:rsidR="007E55E8" w:rsidRPr="00291AE2">
        <w:rPr>
          <w:rFonts w:cs="Malgun Gothic Semilight" w:hint="eastAsia"/>
          <w:kern w:val="0"/>
          <w:szCs w:val="24"/>
        </w:rPr>
        <w:t>、</w:t>
      </w:r>
      <w:r w:rsidR="007E55E8" w:rsidRPr="00291AE2">
        <w:rPr>
          <w:rFonts w:cs="ＭＳ 明朝" w:hint="eastAsia"/>
          <w:kern w:val="0"/>
          <w:szCs w:val="24"/>
        </w:rPr>
        <w:t>振動</w:t>
      </w:r>
      <w:r w:rsidR="007E55E8" w:rsidRPr="00291AE2">
        <w:rPr>
          <w:rFonts w:cs="Malgun Gothic Semilight" w:hint="eastAsia"/>
          <w:kern w:val="0"/>
          <w:szCs w:val="24"/>
        </w:rPr>
        <w:t>、</w:t>
      </w:r>
      <w:r w:rsidR="007E55E8" w:rsidRPr="00291AE2">
        <w:rPr>
          <w:rFonts w:cs="ＭＳ 明朝" w:hint="eastAsia"/>
          <w:kern w:val="0"/>
          <w:szCs w:val="24"/>
        </w:rPr>
        <w:t>臭気</w:t>
      </w:r>
      <w:r w:rsidR="007E55E8" w:rsidRPr="00291AE2">
        <w:rPr>
          <w:rFonts w:cs="Malgun Gothic Semilight" w:hint="eastAsia"/>
          <w:kern w:val="0"/>
          <w:szCs w:val="24"/>
        </w:rPr>
        <w:t>、</w:t>
      </w:r>
      <w:r w:rsidR="007E55E8" w:rsidRPr="00291AE2">
        <w:rPr>
          <w:rFonts w:cs="ＭＳ 明朝" w:hint="eastAsia"/>
          <w:kern w:val="0"/>
          <w:szCs w:val="24"/>
        </w:rPr>
        <w:t>景観</w:t>
      </w:r>
      <w:r w:rsidR="007E55E8" w:rsidRPr="00291AE2">
        <w:rPr>
          <w:rFonts w:cs="Malgun Gothic Semilight" w:hint="eastAsia"/>
          <w:kern w:val="0"/>
          <w:szCs w:val="24"/>
        </w:rPr>
        <w:t>、</w:t>
      </w:r>
      <w:r w:rsidR="007E55E8" w:rsidRPr="00291AE2">
        <w:rPr>
          <w:rFonts w:cs="ＭＳ 明朝" w:hint="eastAsia"/>
          <w:kern w:val="0"/>
          <w:szCs w:val="24"/>
        </w:rPr>
        <w:t>交通渋滞等</w:t>
      </w:r>
      <w:r w:rsidR="007E55E8" w:rsidRPr="00291AE2">
        <w:rPr>
          <w:rFonts w:cs="Malgun Gothic Semilight" w:hint="eastAsia"/>
          <w:kern w:val="0"/>
          <w:szCs w:val="24"/>
        </w:rPr>
        <w:t>）に</w:t>
      </w:r>
      <w:r w:rsidR="007E55E8" w:rsidRPr="00291AE2">
        <w:rPr>
          <w:rFonts w:cs="ＭＳ 明朝" w:hint="eastAsia"/>
          <w:kern w:val="0"/>
          <w:szCs w:val="24"/>
        </w:rPr>
        <w:t>十分配慮</w:t>
      </w:r>
      <w:r w:rsidR="007E55E8" w:rsidRPr="00291AE2">
        <w:rPr>
          <w:rFonts w:cs="Malgun Gothic Semilight" w:hint="eastAsia"/>
          <w:kern w:val="0"/>
          <w:szCs w:val="24"/>
        </w:rPr>
        <w:t>すること</w:t>
      </w:r>
    </w:p>
    <w:p w14:paraId="52F495B0" w14:textId="7A9E4AB4" w:rsidR="007E55E8" w:rsidRPr="00291AE2" w:rsidRDefault="00EC4941" w:rsidP="007E55E8">
      <w:pPr>
        <w:ind w:left="720" w:hangingChars="300" w:hanging="720"/>
      </w:pPr>
      <w:r>
        <w:rPr>
          <w:rFonts w:hint="eastAsia"/>
        </w:rPr>
        <w:t xml:space="preserve">　　オ</w:t>
      </w:r>
      <w:r w:rsidR="007E55E8" w:rsidRPr="00291AE2">
        <w:rPr>
          <w:rFonts w:hint="eastAsia"/>
        </w:rPr>
        <w:t xml:space="preserve">　</w:t>
      </w:r>
      <w:r w:rsidR="007E55E8" w:rsidRPr="00291AE2">
        <w:rPr>
          <w:rFonts w:cs="ＭＳ 明朝" w:hint="eastAsia"/>
          <w:kern w:val="0"/>
          <w:szCs w:val="24"/>
        </w:rPr>
        <w:t>地元事業者等</w:t>
      </w:r>
      <w:r w:rsidR="007E55E8" w:rsidRPr="00291AE2">
        <w:rPr>
          <w:rFonts w:cs="Malgun Gothic Semilight" w:hint="eastAsia"/>
          <w:kern w:val="0"/>
          <w:szCs w:val="24"/>
        </w:rPr>
        <w:t>との</w:t>
      </w:r>
      <w:r w:rsidR="007E55E8" w:rsidRPr="00291AE2">
        <w:rPr>
          <w:rFonts w:cs="ＭＳ 明朝" w:hint="eastAsia"/>
          <w:kern w:val="0"/>
          <w:szCs w:val="24"/>
        </w:rPr>
        <w:t>連携・協調に努めること</w:t>
      </w:r>
    </w:p>
    <w:p w14:paraId="0C1F6F63" w14:textId="638D2A4D" w:rsidR="007E55E8" w:rsidRPr="00291AE2" w:rsidRDefault="00EC4941" w:rsidP="007E55E8">
      <w:pPr>
        <w:ind w:left="720" w:hangingChars="300" w:hanging="720"/>
        <w:rPr>
          <w:rFonts w:cs="ＭＳ 明朝"/>
          <w:kern w:val="0"/>
          <w:szCs w:val="24"/>
        </w:rPr>
      </w:pPr>
      <w:r>
        <w:rPr>
          <w:rFonts w:hint="eastAsia"/>
        </w:rPr>
        <w:t xml:space="preserve">　　カ</w:t>
      </w:r>
      <w:r w:rsidR="007E55E8" w:rsidRPr="00291AE2">
        <w:rPr>
          <w:rFonts w:hint="eastAsia"/>
        </w:rPr>
        <w:t xml:space="preserve">　</w:t>
      </w:r>
      <w:r w:rsidR="007E55E8" w:rsidRPr="00291AE2">
        <w:rPr>
          <w:rFonts w:cs="ＭＳ 明朝" w:hint="eastAsia"/>
          <w:kern w:val="0"/>
          <w:szCs w:val="24"/>
        </w:rPr>
        <w:t>島田市景観条例及</w:t>
      </w:r>
      <w:r w:rsidR="007E55E8" w:rsidRPr="00291AE2">
        <w:rPr>
          <w:rFonts w:cs="Malgun Gothic Semilight" w:hint="eastAsia"/>
          <w:kern w:val="0"/>
          <w:szCs w:val="24"/>
        </w:rPr>
        <w:t>び</w:t>
      </w:r>
      <w:r w:rsidR="007E55E8" w:rsidRPr="00291AE2">
        <w:rPr>
          <w:rFonts w:cs="ＭＳ 明朝" w:hint="eastAsia"/>
          <w:kern w:val="0"/>
          <w:szCs w:val="24"/>
        </w:rPr>
        <w:t>規則</w:t>
      </w:r>
      <w:r w:rsidR="007E55E8" w:rsidRPr="00291AE2">
        <w:rPr>
          <w:rFonts w:cs="Malgun Gothic Semilight" w:hint="eastAsia"/>
          <w:kern w:val="0"/>
          <w:szCs w:val="24"/>
        </w:rPr>
        <w:t>に</w:t>
      </w:r>
      <w:r w:rsidR="007E55E8" w:rsidRPr="00291AE2">
        <w:rPr>
          <w:rFonts w:cs="ＭＳ 明朝" w:hint="eastAsia"/>
          <w:kern w:val="0"/>
          <w:szCs w:val="24"/>
        </w:rPr>
        <w:t>基</w:t>
      </w:r>
      <w:r w:rsidR="007E55E8" w:rsidRPr="00291AE2">
        <w:rPr>
          <w:rFonts w:cs="Malgun Gothic Semilight" w:hint="eastAsia"/>
          <w:kern w:val="0"/>
          <w:szCs w:val="24"/>
        </w:rPr>
        <w:t>づき、</w:t>
      </w:r>
      <w:r w:rsidR="005C234E" w:rsidRPr="00291AE2">
        <w:rPr>
          <w:rFonts w:cs="ＭＳ 明朝" w:hint="eastAsia"/>
          <w:kern w:val="0"/>
          <w:szCs w:val="24"/>
        </w:rPr>
        <w:t>地域の特性から外れた</w:t>
      </w:r>
      <w:r w:rsidR="007E55E8" w:rsidRPr="00291AE2">
        <w:rPr>
          <w:rFonts w:cs="ＭＳ 明朝" w:hint="eastAsia"/>
          <w:kern w:val="0"/>
          <w:szCs w:val="24"/>
        </w:rPr>
        <w:t>奇抜</w:t>
      </w:r>
      <w:r w:rsidR="007E55E8" w:rsidRPr="00291AE2">
        <w:rPr>
          <w:rFonts w:cs="Malgun Gothic Semilight" w:hint="eastAsia"/>
          <w:kern w:val="0"/>
          <w:szCs w:val="24"/>
        </w:rPr>
        <w:t>な</w:t>
      </w:r>
      <w:r w:rsidR="007E55E8" w:rsidRPr="00291AE2">
        <w:rPr>
          <w:rFonts w:cs="ＭＳ 明朝" w:hint="eastAsia"/>
          <w:kern w:val="0"/>
          <w:szCs w:val="24"/>
        </w:rPr>
        <w:t>施設や設備等を設置しないこと</w:t>
      </w:r>
    </w:p>
    <w:p w14:paraId="2D00D267" w14:textId="303C42D9" w:rsidR="003A520E" w:rsidRPr="00291AE2" w:rsidRDefault="00EC4941" w:rsidP="007E55E8">
      <w:pPr>
        <w:ind w:left="720" w:hangingChars="300" w:hanging="720"/>
        <w:rPr>
          <w:rFonts w:cs="ＭＳ 明朝"/>
          <w:kern w:val="0"/>
          <w:szCs w:val="24"/>
        </w:rPr>
      </w:pPr>
      <w:r>
        <w:rPr>
          <w:rFonts w:cs="ＭＳ 明朝" w:hint="eastAsia"/>
          <w:kern w:val="0"/>
          <w:szCs w:val="24"/>
        </w:rPr>
        <w:t xml:space="preserve">　　キ</w:t>
      </w:r>
      <w:r w:rsidR="009C689F" w:rsidRPr="00291AE2">
        <w:rPr>
          <w:rFonts w:cs="ＭＳ 明朝" w:hint="eastAsia"/>
          <w:kern w:val="0"/>
          <w:szCs w:val="24"/>
        </w:rPr>
        <w:t xml:space="preserve">　</w:t>
      </w:r>
      <w:r w:rsidR="003A520E" w:rsidRPr="00291AE2">
        <w:rPr>
          <w:rFonts w:cs="ＭＳ 明朝" w:hint="eastAsia"/>
          <w:kern w:val="0"/>
          <w:szCs w:val="24"/>
        </w:rPr>
        <w:t>水道、電気、ガス</w:t>
      </w:r>
      <w:r w:rsidR="009C689F" w:rsidRPr="00291AE2">
        <w:rPr>
          <w:rFonts w:cs="ＭＳ 明朝" w:hint="eastAsia"/>
          <w:kern w:val="0"/>
          <w:szCs w:val="24"/>
        </w:rPr>
        <w:t>等の</w:t>
      </w:r>
      <w:r w:rsidR="00A66576" w:rsidRPr="00291AE2">
        <w:rPr>
          <w:rFonts w:cs="ＭＳ 明朝" w:hint="eastAsia"/>
          <w:kern w:val="0"/>
          <w:szCs w:val="24"/>
        </w:rPr>
        <w:t>使用については、事業実施前に設備・配管等の設置状況について市</w:t>
      </w:r>
      <w:r w:rsidR="009C689F" w:rsidRPr="00291AE2">
        <w:rPr>
          <w:rFonts w:cs="ＭＳ 明朝" w:hint="eastAsia"/>
          <w:kern w:val="0"/>
          <w:szCs w:val="24"/>
        </w:rPr>
        <w:t>に確認をとること</w:t>
      </w:r>
    </w:p>
    <w:p w14:paraId="13947E0E" w14:textId="74E228FC" w:rsidR="004C0A7B" w:rsidRPr="00291AE2" w:rsidRDefault="00EC4941" w:rsidP="004C0A7B">
      <w:pPr>
        <w:ind w:left="720" w:hangingChars="300" w:hanging="720"/>
      </w:pPr>
      <w:r>
        <w:rPr>
          <w:rFonts w:hint="eastAsia"/>
        </w:rPr>
        <w:t xml:space="preserve">　　ク</w:t>
      </w:r>
      <w:r w:rsidR="004C0A7B" w:rsidRPr="00291AE2">
        <w:rPr>
          <w:rFonts w:hint="eastAsia"/>
        </w:rPr>
        <w:t xml:space="preserve">　</w:t>
      </w:r>
      <w:r w:rsidR="009D6C60" w:rsidRPr="00291AE2">
        <w:rPr>
          <w:rFonts w:hint="eastAsia"/>
        </w:rPr>
        <w:t>事業を実施する事業</w:t>
      </w:r>
      <w:r w:rsidR="00CD5039" w:rsidRPr="00291AE2">
        <w:rPr>
          <w:rFonts w:hint="eastAsia"/>
        </w:rPr>
        <w:t>者</w:t>
      </w:r>
      <w:r w:rsidR="009D6C60" w:rsidRPr="00291AE2">
        <w:rPr>
          <w:rFonts w:hint="eastAsia"/>
        </w:rPr>
        <w:t>の責任において</w:t>
      </w:r>
      <w:r w:rsidR="004C0A7B" w:rsidRPr="00291AE2">
        <w:rPr>
          <w:rFonts w:hint="eastAsia"/>
        </w:rPr>
        <w:t>十分な安全対策をとり、事故等が発生しないよう最大限配慮すること</w:t>
      </w:r>
      <w:r w:rsidR="00AA48C9" w:rsidRPr="00291AE2">
        <w:rPr>
          <w:rFonts w:hint="eastAsia"/>
        </w:rPr>
        <w:t>。また、次の点については特に注意するこ</w:t>
      </w:r>
      <w:r w:rsidR="00A26E7C" w:rsidRPr="00291AE2">
        <w:rPr>
          <w:rFonts w:hint="eastAsia"/>
        </w:rPr>
        <w:t>と</w:t>
      </w:r>
    </w:p>
    <w:p w14:paraId="42B4A13F" w14:textId="6DADF9E7" w:rsidR="004C0A7B" w:rsidRPr="00291AE2" w:rsidRDefault="004C0A7B" w:rsidP="004C0A7B">
      <w:pPr>
        <w:ind w:left="960" w:hangingChars="400" w:hanging="960"/>
      </w:pPr>
      <w:r w:rsidRPr="00291AE2">
        <w:rPr>
          <w:rFonts w:hint="eastAsia"/>
        </w:rPr>
        <w:t xml:space="preserve">　　　(ｱ)</w:t>
      </w:r>
      <w:r w:rsidRPr="00291AE2">
        <w:t xml:space="preserve"> </w:t>
      </w:r>
      <w:r w:rsidRPr="00291AE2">
        <w:rPr>
          <w:rFonts w:hint="eastAsia"/>
        </w:rPr>
        <w:t>テント等、強風に煽られる可能性があるも</w:t>
      </w:r>
      <w:r w:rsidR="005C234E" w:rsidRPr="00291AE2">
        <w:rPr>
          <w:rFonts w:hint="eastAsia"/>
        </w:rPr>
        <w:t>のを設置する場合は、固定や重り等の強風対策を施すこと</w:t>
      </w:r>
    </w:p>
    <w:p w14:paraId="269AD6A3" w14:textId="53D6D217" w:rsidR="00AA48C9" w:rsidRPr="00291AE2" w:rsidRDefault="004C0A7B" w:rsidP="00AA48C9">
      <w:pPr>
        <w:ind w:left="960" w:hangingChars="400" w:hanging="960"/>
      </w:pPr>
      <w:r w:rsidRPr="00291AE2">
        <w:rPr>
          <w:rFonts w:hint="eastAsia"/>
        </w:rPr>
        <w:t xml:space="preserve">　　　(ｲ)</w:t>
      </w:r>
      <w:r w:rsidRPr="00291AE2">
        <w:t xml:space="preserve"> </w:t>
      </w:r>
      <w:r w:rsidR="00D37B8E" w:rsidRPr="00291AE2">
        <w:rPr>
          <w:rFonts w:hint="eastAsia"/>
        </w:rPr>
        <w:t>火気、発電機、</w:t>
      </w:r>
      <w:r w:rsidR="00AA48C9" w:rsidRPr="00291AE2">
        <w:rPr>
          <w:rFonts w:hint="eastAsia"/>
        </w:rPr>
        <w:t>プロパンガスを使用する場合は</w:t>
      </w:r>
      <w:r w:rsidR="00A26E7C" w:rsidRPr="00291AE2">
        <w:rPr>
          <w:rFonts w:hint="eastAsia"/>
        </w:rPr>
        <w:t>必ず消火器を用意し安全に努めること</w:t>
      </w:r>
    </w:p>
    <w:p w14:paraId="1D290282" w14:textId="3447840E" w:rsidR="004C0A7B" w:rsidRPr="00291AE2" w:rsidRDefault="004C0A7B" w:rsidP="00AA48C9">
      <w:pPr>
        <w:ind w:left="960" w:hangingChars="400" w:hanging="960"/>
      </w:pPr>
      <w:r w:rsidRPr="00291AE2">
        <w:rPr>
          <w:rFonts w:hint="eastAsia"/>
        </w:rPr>
        <w:t xml:space="preserve">　　　(ｳ)</w:t>
      </w:r>
      <w:r w:rsidRPr="00291AE2">
        <w:t xml:space="preserve"> </w:t>
      </w:r>
      <w:r w:rsidR="001B417C" w:rsidRPr="00291AE2">
        <w:rPr>
          <w:rFonts w:hint="eastAsia"/>
        </w:rPr>
        <w:t>ソーシャルディスタンスの確保、</w:t>
      </w:r>
      <w:r w:rsidR="00AA48C9" w:rsidRPr="00291AE2">
        <w:rPr>
          <w:rFonts w:hint="eastAsia"/>
        </w:rPr>
        <w:t>マスク着用と手指消毒の徹底など、新型コロナウイルス感染症拡大防止に努めるこ</w:t>
      </w:r>
      <w:r w:rsidR="00A26E7C" w:rsidRPr="00291AE2">
        <w:rPr>
          <w:rFonts w:hint="eastAsia"/>
        </w:rPr>
        <w:t>と</w:t>
      </w:r>
    </w:p>
    <w:p w14:paraId="49520028" w14:textId="117D13A3" w:rsidR="00613BB0" w:rsidRPr="00291AE2" w:rsidRDefault="00613BB0" w:rsidP="007E55E8">
      <w:pPr>
        <w:ind w:left="720" w:hangingChars="300" w:hanging="720"/>
      </w:pPr>
      <w:r w:rsidRPr="00291AE2">
        <w:rPr>
          <w:rFonts w:cs="ＭＳ 明朝" w:hint="eastAsia"/>
          <w:kern w:val="0"/>
          <w:szCs w:val="24"/>
        </w:rPr>
        <w:t xml:space="preserve">　　</w:t>
      </w:r>
      <w:r w:rsidR="00EC4941">
        <w:rPr>
          <w:rFonts w:cs="ＭＳ 明朝" w:hint="eastAsia"/>
          <w:kern w:val="0"/>
          <w:szCs w:val="24"/>
        </w:rPr>
        <w:t>ケ</w:t>
      </w:r>
      <w:bookmarkStart w:id="0" w:name="_GoBack"/>
      <w:bookmarkEnd w:id="0"/>
      <w:r w:rsidRPr="00291AE2">
        <w:rPr>
          <w:rFonts w:cs="ＭＳ 明朝" w:hint="eastAsia"/>
          <w:kern w:val="0"/>
          <w:szCs w:val="24"/>
        </w:rPr>
        <w:t xml:space="preserve">　次のいずれかに該当する場合、</w:t>
      </w:r>
      <w:r w:rsidRPr="00291AE2">
        <w:rPr>
          <w:rFonts w:hint="eastAsia"/>
        </w:rPr>
        <w:t>利用</w:t>
      </w:r>
      <w:r w:rsidR="003E19DE">
        <w:rPr>
          <w:rFonts w:hint="eastAsia"/>
        </w:rPr>
        <w:t>許可を取り消す</w:t>
      </w:r>
      <w:r w:rsidR="00A26E7C" w:rsidRPr="00291AE2">
        <w:rPr>
          <w:rFonts w:hint="eastAsia"/>
        </w:rPr>
        <w:t>ことがある</w:t>
      </w:r>
    </w:p>
    <w:p w14:paraId="69DCCA95" w14:textId="21D323CC" w:rsidR="004C0A7B" w:rsidRPr="00291AE2" w:rsidRDefault="004C0A7B" w:rsidP="007E55E8">
      <w:pPr>
        <w:ind w:left="720" w:hangingChars="300" w:hanging="720"/>
      </w:pPr>
      <w:r w:rsidRPr="00291AE2">
        <w:rPr>
          <w:rFonts w:hint="eastAsia"/>
        </w:rPr>
        <w:t xml:space="preserve">　　　(ｱ) </w:t>
      </w:r>
      <w:r w:rsidR="00F577C6">
        <w:rPr>
          <w:rFonts w:hint="eastAsia"/>
        </w:rPr>
        <w:t>事業計画書の内容や利用許可書の許可</w:t>
      </w:r>
      <w:r w:rsidRPr="00291AE2">
        <w:rPr>
          <w:rFonts w:hint="eastAsia"/>
        </w:rPr>
        <w:t>条件に反する行為が行われたとき</w:t>
      </w:r>
    </w:p>
    <w:p w14:paraId="56549DFA" w14:textId="77777777" w:rsidR="004C0A7B" w:rsidRPr="00291AE2" w:rsidRDefault="004C0A7B" w:rsidP="007E55E8">
      <w:pPr>
        <w:ind w:left="720" w:hangingChars="300" w:hanging="720"/>
      </w:pPr>
      <w:r w:rsidRPr="00291AE2">
        <w:rPr>
          <w:rFonts w:hint="eastAsia"/>
        </w:rPr>
        <w:t xml:space="preserve">　　　(ｲ)</w:t>
      </w:r>
      <w:r w:rsidRPr="00291AE2">
        <w:t xml:space="preserve"> </w:t>
      </w:r>
      <w:r w:rsidRPr="00291AE2">
        <w:rPr>
          <w:rFonts w:hint="eastAsia"/>
        </w:rPr>
        <w:t>安全対策が十分でないとき</w:t>
      </w:r>
    </w:p>
    <w:p w14:paraId="073D7696" w14:textId="77777777" w:rsidR="00A26E7C" w:rsidRPr="00291AE2" w:rsidRDefault="004C0A7B" w:rsidP="00921D1D">
      <w:pPr>
        <w:ind w:left="720" w:hangingChars="300" w:hanging="720"/>
      </w:pPr>
      <w:r w:rsidRPr="00291AE2">
        <w:rPr>
          <w:rFonts w:hint="eastAsia"/>
        </w:rPr>
        <w:lastRenderedPageBreak/>
        <w:t xml:space="preserve">　　　(ｳ)</w:t>
      </w:r>
      <w:r w:rsidRPr="00291AE2">
        <w:t xml:space="preserve"> </w:t>
      </w:r>
      <w:r w:rsidRPr="00291AE2">
        <w:rPr>
          <w:rFonts w:hint="eastAsia"/>
        </w:rPr>
        <w:t>新型コロナウイルス感染症が拡大する恐れがあるとき</w:t>
      </w:r>
    </w:p>
    <w:p w14:paraId="5BFB0825" w14:textId="77777777" w:rsidR="0042787A" w:rsidRPr="00291AE2" w:rsidRDefault="0042787A" w:rsidP="009E2692">
      <w:r w:rsidRPr="00291AE2">
        <w:rPr>
          <w:rFonts w:hint="eastAsia"/>
        </w:rPr>
        <w:t xml:space="preserve">　(</w:t>
      </w:r>
      <w:r w:rsidR="00D1630F" w:rsidRPr="00291AE2">
        <w:rPr>
          <w:rFonts w:hint="eastAsia"/>
        </w:rPr>
        <w:t>3</w:t>
      </w:r>
      <w:r w:rsidRPr="00291AE2">
        <w:rPr>
          <w:rFonts w:hint="eastAsia"/>
        </w:rPr>
        <w:t>)</w:t>
      </w:r>
      <w:r w:rsidRPr="00291AE2">
        <w:t xml:space="preserve"> </w:t>
      </w:r>
      <w:r w:rsidRPr="00291AE2">
        <w:rPr>
          <w:rFonts w:hint="eastAsia"/>
        </w:rPr>
        <w:t>用地について</w:t>
      </w:r>
    </w:p>
    <w:p w14:paraId="33C7F22B" w14:textId="69FEA4F2" w:rsidR="0042787A" w:rsidRPr="00291AE2" w:rsidRDefault="009C7E3E" w:rsidP="00770AF9">
      <w:pPr>
        <w:ind w:left="720" w:hangingChars="300" w:hanging="720"/>
      </w:pPr>
      <w:r>
        <w:rPr>
          <w:rFonts w:hint="eastAsia"/>
        </w:rPr>
        <w:t xml:space="preserve">　　ア</w:t>
      </w:r>
      <w:r w:rsidR="0042787A" w:rsidRPr="00291AE2">
        <w:rPr>
          <w:rFonts w:hint="eastAsia"/>
        </w:rPr>
        <w:t xml:space="preserve">　</w:t>
      </w:r>
      <w:r w:rsidR="00A66576" w:rsidRPr="00291AE2">
        <w:rPr>
          <w:rFonts w:hint="eastAsia"/>
        </w:rPr>
        <w:t>事業用地は</w:t>
      </w:r>
      <w:r w:rsidR="00770AF9" w:rsidRPr="00291AE2">
        <w:rPr>
          <w:rFonts w:hint="eastAsia"/>
        </w:rPr>
        <w:t>現状</w:t>
      </w:r>
      <w:r w:rsidR="007E55E8" w:rsidRPr="00291AE2">
        <w:rPr>
          <w:rFonts w:hint="eastAsia"/>
        </w:rPr>
        <w:t>で引渡し、</w:t>
      </w:r>
      <w:r>
        <w:rPr>
          <w:rFonts w:hint="eastAsia"/>
        </w:rPr>
        <w:t>市への返却時には</w:t>
      </w:r>
      <w:r w:rsidR="00C167FF">
        <w:rPr>
          <w:rFonts w:hint="eastAsia"/>
        </w:rPr>
        <w:t>利用許可</w:t>
      </w:r>
      <w:r w:rsidR="00F767D5">
        <w:rPr>
          <w:rFonts w:hint="eastAsia"/>
        </w:rPr>
        <w:t>期間満了日までに原状に回復</w:t>
      </w:r>
      <w:r w:rsidR="00770AF9" w:rsidRPr="00291AE2">
        <w:rPr>
          <w:rFonts w:hint="eastAsia"/>
        </w:rPr>
        <w:t>すること</w:t>
      </w:r>
    </w:p>
    <w:p w14:paraId="18A23D1B" w14:textId="4B1E2BD1" w:rsidR="00770AF9" w:rsidRPr="00291AE2" w:rsidRDefault="0042787A" w:rsidP="00770AF9">
      <w:pPr>
        <w:autoSpaceDE w:val="0"/>
        <w:autoSpaceDN w:val="0"/>
        <w:adjustRightInd w:val="0"/>
        <w:ind w:left="720" w:hangingChars="300" w:hanging="720"/>
        <w:jc w:val="left"/>
        <w:rPr>
          <w:rFonts w:cs="ＭＳ 明朝"/>
          <w:kern w:val="0"/>
          <w:szCs w:val="24"/>
        </w:rPr>
      </w:pPr>
      <w:r w:rsidRPr="00291AE2">
        <w:rPr>
          <w:rFonts w:hint="eastAsia"/>
        </w:rPr>
        <w:t xml:space="preserve">　　</w:t>
      </w:r>
      <w:r w:rsidR="009C7E3E">
        <w:rPr>
          <w:rFonts w:hint="eastAsia"/>
        </w:rPr>
        <w:t>イ</w:t>
      </w:r>
      <w:r w:rsidRPr="00291AE2">
        <w:rPr>
          <w:rFonts w:hint="eastAsia"/>
        </w:rPr>
        <w:t xml:space="preserve">　</w:t>
      </w:r>
      <w:r w:rsidR="00770AF9" w:rsidRPr="00291AE2">
        <w:rPr>
          <w:rFonts w:hint="eastAsia"/>
        </w:rPr>
        <w:t>事業用地</w:t>
      </w:r>
      <w:r w:rsidR="00770AF9" w:rsidRPr="00291AE2">
        <w:rPr>
          <w:rFonts w:cs="Malgun Gothic Semilight" w:hint="eastAsia"/>
          <w:kern w:val="0"/>
          <w:szCs w:val="24"/>
        </w:rPr>
        <w:t>は、</w:t>
      </w:r>
      <w:r w:rsidR="00770AF9" w:rsidRPr="00291AE2">
        <w:rPr>
          <w:rFonts w:cs="ＭＳ 明朝" w:hint="eastAsia"/>
          <w:kern w:val="0"/>
          <w:szCs w:val="24"/>
        </w:rPr>
        <w:t>現在</w:t>
      </w:r>
      <w:r w:rsidR="00770AF9" w:rsidRPr="00291AE2">
        <w:rPr>
          <w:rFonts w:cs="Malgun Gothic Semilight" w:hint="eastAsia"/>
          <w:kern w:val="0"/>
          <w:szCs w:val="24"/>
        </w:rPr>
        <w:t>、</w:t>
      </w:r>
      <w:r w:rsidR="00770AF9" w:rsidRPr="00291AE2">
        <w:rPr>
          <w:rFonts w:cs="ＭＳ 明朝" w:hint="eastAsia"/>
          <w:kern w:val="0"/>
          <w:szCs w:val="24"/>
        </w:rPr>
        <w:t>地震災害時における地域住民等の一時的</w:t>
      </w:r>
      <w:r w:rsidR="00770AF9" w:rsidRPr="00291AE2">
        <w:rPr>
          <w:rFonts w:cs="MS-Mincho" w:hint="eastAsia"/>
          <w:kern w:val="0"/>
          <w:szCs w:val="24"/>
        </w:rPr>
        <w:t>な</w:t>
      </w:r>
      <w:r w:rsidR="00770AF9" w:rsidRPr="00291AE2">
        <w:rPr>
          <w:rFonts w:cs="ＭＳ 明朝" w:hint="eastAsia"/>
          <w:kern w:val="0"/>
          <w:szCs w:val="24"/>
        </w:rPr>
        <w:t>避難地</w:t>
      </w:r>
      <w:r w:rsidR="00A66576" w:rsidRPr="00291AE2">
        <w:rPr>
          <w:rFonts w:cs="ＭＳ 明朝" w:hint="eastAsia"/>
          <w:kern w:val="0"/>
          <w:szCs w:val="24"/>
        </w:rPr>
        <w:t>に</w:t>
      </w:r>
      <w:r w:rsidR="009C7E3E">
        <w:rPr>
          <w:rFonts w:cs="ＭＳ 明朝" w:hint="eastAsia"/>
          <w:kern w:val="0"/>
          <w:szCs w:val="24"/>
        </w:rPr>
        <w:t>なっている。</w:t>
      </w:r>
      <w:r w:rsidR="00C167FF">
        <w:rPr>
          <w:rFonts w:cs="ＭＳ 明朝" w:hint="eastAsia"/>
          <w:kern w:val="0"/>
          <w:szCs w:val="24"/>
        </w:rPr>
        <w:t>利用許可</w:t>
      </w:r>
      <w:r w:rsidR="00770AF9" w:rsidRPr="00291AE2">
        <w:rPr>
          <w:rFonts w:cs="ＭＳ 明朝" w:hint="eastAsia"/>
          <w:kern w:val="0"/>
          <w:szCs w:val="24"/>
        </w:rPr>
        <w:t>期間中に地震災害が発生した場合、避難地</w:t>
      </w:r>
      <w:r w:rsidR="00770AF9" w:rsidRPr="00291AE2">
        <w:rPr>
          <w:rFonts w:cs="Malgun Gothic Semilight" w:hint="eastAsia"/>
          <w:kern w:val="0"/>
          <w:szCs w:val="24"/>
        </w:rPr>
        <w:t>として</w:t>
      </w:r>
      <w:r w:rsidR="00770AF9" w:rsidRPr="00291AE2">
        <w:rPr>
          <w:rFonts w:cs="MS-Mincho"/>
          <w:kern w:val="0"/>
          <w:szCs w:val="24"/>
        </w:rPr>
        <w:t xml:space="preserve">2,200 </w:t>
      </w:r>
      <w:r w:rsidR="00770AF9" w:rsidRPr="00291AE2">
        <w:rPr>
          <w:rFonts w:cs="MS-Mincho" w:hint="eastAsia"/>
          <w:kern w:val="0"/>
          <w:szCs w:val="24"/>
        </w:rPr>
        <w:t>㎡</w:t>
      </w:r>
      <w:r w:rsidR="007A3B01" w:rsidRPr="00291AE2">
        <w:rPr>
          <w:rFonts w:cs="ＭＳ 明朝" w:hint="eastAsia"/>
          <w:kern w:val="0"/>
          <w:szCs w:val="24"/>
        </w:rPr>
        <w:t>以上を確保すること</w:t>
      </w:r>
    </w:p>
    <w:p w14:paraId="230EF45A" w14:textId="77777777" w:rsidR="0042787A" w:rsidRPr="00291AE2" w:rsidRDefault="0042787A" w:rsidP="009E2692">
      <w:r w:rsidRPr="00291AE2">
        <w:rPr>
          <w:rFonts w:hint="eastAsia"/>
        </w:rPr>
        <w:t xml:space="preserve">　(</w:t>
      </w:r>
      <w:r w:rsidR="00D1630F" w:rsidRPr="00291AE2">
        <w:rPr>
          <w:rFonts w:hint="eastAsia"/>
        </w:rPr>
        <w:t>4</w:t>
      </w:r>
      <w:r w:rsidRPr="00291AE2">
        <w:rPr>
          <w:rFonts w:hint="eastAsia"/>
        </w:rPr>
        <w:t>)</w:t>
      </w:r>
      <w:r w:rsidRPr="00291AE2">
        <w:t xml:space="preserve"> </w:t>
      </w:r>
      <w:r w:rsidRPr="00291AE2">
        <w:rPr>
          <w:rFonts w:hint="eastAsia"/>
        </w:rPr>
        <w:t>費用負担について</w:t>
      </w:r>
    </w:p>
    <w:p w14:paraId="0FC0D560" w14:textId="7838C67A" w:rsidR="0042787A" w:rsidRPr="00291AE2" w:rsidRDefault="0042787A" w:rsidP="00AA48C9">
      <w:pPr>
        <w:ind w:left="720" w:hangingChars="300" w:hanging="720"/>
      </w:pPr>
      <w:r w:rsidRPr="00291AE2">
        <w:rPr>
          <w:rFonts w:hint="eastAsia"/>
        </w:rPr>
        <w:t xml:space="preserve">　　ア</w:t>
      </w:r>
      <w:r w:rsidR="00EF7E8C" w:rsidRPr="00291AE2">
        <w:rPr>
          <w:rFonts w:hint="eastAsia"/>
        </w:rPr>
        <w:t xml:space="preserve">　応募、事業実施、撤収、報告までの</w:t>
      </w:r>
      <w:r w:rsidR="00AA48C9" w:rsidRPr="00291AE2">
        <w:rPr>
          <w:rFonts w:hint="eastAsia"/>
        </w:rPr>
        <w:t>利用に係る一切の経費は、</w:t>
      </w:r>
      <w:r w:rsidR="00BE4759">
        <w:rPr>
          <w:rFonts w:hint="eastAsia"/>
        </w:rPr>
        <w:t>利用</w:t>
      </w:r>
      <w:r w:rsidR="00CD5039" w:rsidRPr="00291AE2">
        <w:rPr>
          <w:rFonts w:hint="eastAsia"/>
        </w:rPr>
        <w:t>者</w:t>
      </w:r>
      <w:r w:rsidR="00AA48C9" w:rsidRPr="00291AE2">
        <w:rPr>
          <w:rFonts w:hint="eastAsia"/>
        </w:rPr>
        <w:t>が負担する</w:t>
      </w:r>
      <w:r w:rsidR="00DE6ABB" w:rsidRPr="00291AE2">
        <w:rPr>
          <w:rFonts w:hint="eastAsia"/>
        </w:rPr>
        <w:t>（「水道、電気等インフラの開設、使用、閉設等の費用」「事業実施に伴う法的等手続きに伴う費用」などを含む）</w:t>
      </w:r>
    </w:p>
    <w:p w14:paraId="73C66B96" w14:textId="52E7F02D" w:rsidR="00A26E7C" w:rsidRPr="00291AE2" w:rsidRDefault="00A26E7C" w:rsidP="00AA48C9">
      <w:pPr>
        <w:ind w:left="720" w:hangingChars="300" w:hanging="720"/>
      </w:pPr>
      <w:r w:rsidRPr="00291AE2">
        <w:rPr>
          <w:rFonts w:hint="eastAsia"/>
        </w:rPr>
        <w:t xml:space="preserve">　　イ　</w:t>
      </w:r>
      <w:r w:rsidR="005C234E" w:rsidRPr="00291AE2">
        <w:rPr>
          <w:rFonts w:hint="eastAsia"/>
        </w:rPr>
        <w:t>借地料は、無料とする</w:t>
      </w:r>
      <w:r w:rsidR="0072243A" w:rsidRPr="00291AE2">
        <w:rPr>
          <w:rFonts w:hint="eastAsia"/>
        </w:rPr>
        <w:t>（利用期間が１か月を超える場合を除く）</w:t>
      </w:r>
    </w:p>
    <w:p w14:paraId="3CFBF2D0" w14:textId="77777777" w:rsidR="00E5721C" w:rsidRPr="00291AE2" w:rsidRDefault="00E5721C" w:rsidP="009E2692">
      <w:pPr>
        <w:rPr>
          <w:rFonts w:ascii="ＭＳ ゴシック" w:eastAsia="ＭＳ ゴシック" w:hAnsi="ＭＳ ゴシック"/>
        </w:rPr>
      </w:pPr>
    </w:p>
    <w:p w14:paraId="6FBCC3C7" w14:textId="77777777" w:rsidR="00BE562D" w:rsidRPr="00291AE2" w:rsidRDefault="007C7C68" w:rsidP="009E2692">
      <w:pPr>
        <w:rPr>
          <w:rFonts w:ascii="ＭＳ ゴシック" w:eastAsia="ＭＳ ゴシック" w:hAnsi="ＭＳ ゴシック"/>
        </w:rPr>
      </w:pPr>
      <w:r w:rsidRPr="00291AE2">
        <w:rPr>
          <w:rFonts w:ascii="ＭＳ ゴシック" w:eastAsia="ＭＳ ゴシック" w:hAnsi="ＭＳ ゴシック" w:hint="eastAsia"/>
        </w:rPr>
        <w:t>６</w:t>
      </w:r>
      <w:r w:rsidR="00E00048" w:rsidRPr="00291AE2">
        <w:rPr>
          <w:rFonts w:ascii="ＭＳ ゴシック" w:eastAsia="ＭＳ ゴシック" w:hAnsi="ＭＳ ゴシック" w:hint="eastAsia"/>
        </w:rPr>
        <w:t xml:space="preserve">　参加</w:t>
      </w:r>
      <w:r w:rsidR="00665B7B" w:rsidRPr="00291AE2">
        <w:rPr>
          <w:rFonts w:ascii="ＭＳ ゴシック" w:eastAsia="ＭＳ ゴシック" w:hAnsi="ＭＳ ゴシック" w:hint="eastAsia"/>
        </w:rPr>
        <w:t>条件</w:t>
      </w:r>
    </w:p>
    <w:p w14:paraId="37AF9065" w14:textId="77777777" w:rsidR="00BE562D" w:rsidRPr="00291AE2" w:rsidRDefault="00784A00" w:rsidP="009E2692">
      <w:r w:rsidRPr="00291AE2">
        <w:rPr>
          <w:rFonts w:hint="eastAsia"/>
        </w:rPr>
        <w:t xml:space="preserve">　(1)</w:t>
      </w:r>
      <w:r w:rsidRPr="00291AE2">
        <w:t xml:space="preserve"> </w:t>
      </w:r>
      <w:r w:rsidRPr="00291AE2">
        <w:rPr>
          <w:rFonts w:hint="eastAsia"/>
        </w:rPr>
        <w:t>対象者</w:t>
      </w:r>
    </w:p>
    <w:p w14:paraId="65434A21" w14:textId="1443285C" w:rsidR="00784A00" w:rsidRPr="00291AE2" w:rsidRDefault="00BD6DAC" w:rsidP="00A66576">
      <w:pPr>
        <w:ind w:leftChars="200" w:left="480"/>
      </w:pPr>
      <w:r w:rsidRPr="00291AE2">
        <w:rPr>
          <w:rFonts w:hint="eastAsia"/>
        </w:rPr>
        <w:t>トライアル・サウンディングの</w:t>
      </w:r>
      <w:r w:rsidR="001B417C" w:rsidRPr="00291AE2">
        <w:rPr>
          <w:rFonts w:hint="eastAsia"/>
        </w:rPr>
        <w:t>利用</w:t>
      </w:r>
      <w:r w:rsidR="007C7C68" w:rsidRPr="00291AE2">
        <w:rPr>
          <w:rFonts w:hint="eastAsia"/>
        </w:rPr>
        <w:t>者</w:t>
      </w:r>
      <w:r w:rsidR="000F5B5D" w:rsidRPr="00291AE2">
        <w:rPr>
          <w:rFonts w:hint="eastAsia"/>
        </w:rPr>
        <w:t>は、上記「</w:t>
      </w:r>
      <w:r w:rsidR="007C7C68" w:rsidRPr="00291AE2">
        <w:rPr>
          <w:rFonts w:hint="eastAsia"/>
        </w:rPr>
        <w:t>５</w:t>
      </w:r>
      <w:r w:rsidR="00EF7E8C" w:rsidRPr="00291AE2">
        <w:rPr>
          <w:rFonts w:hint="eastAsia"/>
        </w:rPr>
        <w:t xml:space="preserve">　</w:t>
      </w:r>
      <w:r w:rsidR="009E226D" w:rsidRPr="00291AE2">
        <w:rPr>
          <w:rFonts w:hint="eastAsia"/>
        </w:rPr>
        <w:t>利用</w:t>
      </w:r>
      <w:r w:rsidR="00AB1059" w:rsidRPr="00291AE2">
        <w:rPr>
          <w:rFonts w:hint="eastAsia"/>
        </w:rPr>
        <w:t>に関する条件</w:t>
      </w:r>
      <w:r w:rsidR="000F5B5D" w:rsidRPr="00291AE2">
        <w:rPr>
          <w:rFonts w:hint="eastAsia"/>
        </w:rPr>
        <w:t>」を実行する意思と能力（資格）を有する企業</w:t>
      </w:r>
      <w:r w:rsidR="00E90B98" w:rsidRPr="00291AE2">
        <w:rPr>
          <w:rFonts w:hint="eastAsia"/>
        </w:rPr>
        <w:t>や</w:t>
      </w:r>
      <w:r w:rsidR="00A66576" w:rsidRPr="00291AE2">
        <w:rPr>
          <w:rFonts w:hint="eastAsia"/>
        </w:rPr>
        <w:t>ＮＰＯ</w:t>
      </w:r>
      <w:r w:rsidR="001034AA">
        <w:rPr>
          <w:rFonts w:hint="eastAsia"/>
        </w:rPr>
        <w:t>法人</w:t>
      </w:r>
      <w:r w:rsidR="00A66576" w:rsidRPr="00291AE2">
        <w:rPr>
          <w:rFonts w:hint="eastAsia"/>
        </w:rPr>
        <w:t>等の法人、</w:t>
      </w:r>
      <w:r w:rsidR="00C4690C">
        <w:rPr>
          <w:rFonts w:hint="eastAsia"/>
        </w:rPr>
        <w:t>公共的団体</w:t>
      </w:r>
      <w:r w:rsidR="00A66576" w:rsidRPr="00291AE2">
        <w:rPr>
          <w:rFonts w:hint="eastAsia"/>
        </w:rPr>
        <w:t>等</w:t>
      </w:r>
      <w:r w:rsidR="00A26E7C" w:rsidRPr="00291AE2">
        <w:rPr>
          <w:rFonts w:hint="eastAsia"/>
        </w:rPr>
        <w:t>とし、次の</w:t>
      </w:r>
      <w:r w:rsidR="00665B7B" w:rsidRPr="00291AE2">
        <w:rPr>
          <w:rFonts w:hint="eastAsia"/>
        </w:rPr>
        <w:t>全ての条件を満たす者とする。</w:t>
      </w:r>
    </w:p>
    <w:p w14:paraId="050A3137" w14:textId="1E7D2E51" w:rsidR="00950778" w:rsidRPr="00291AE2" w:rsidRDefault="00950778" w:rsidP="000F5B5D">
      <w:pPr>
        <w:ind w:leftChars="100" w:left="240" w:firstLineChars="100" w:firstLine="240"/>
      </w:pPr>
      <w:r w:rsidRPr="00291AE2">
        <w:rPr>
          <w:rFonts w:hint="eastAsia"/>
        </w:rPr>
        <w:t xml:space="preserve">ア　</w:t>
      </w:r>
      <w:r w:rsidR="00A66576" w:rsidRPr="00291AE2">
        <w:rPr>
          <w:rFonts w:hint="eastAsia"/>
        </w:rPr>
        <w:t>法人格を持たない場合は、</w:t>
      </w:r>
      <w:r w:rsidRPr="00291AE2">
        <w:rPr>
          <w:rFonts w:hint="eastAsia"/>
        </w:rPr>
        <w:t>３人以上の構成員を持つこと</w:t>
      </w:r>
    </w:p>
    <w:p w14:paraId="7FD6CF26" w14:textId="053D863E" w:rsidR="003466A0" w:rsidRPr="00291AE2" w:rsidRDefault="00550BAA" w:rsidP="00A26E7C">
      <w:pPr>
        <w:ind w:leftChars="200" w:left="720" w:hangingChars="100" w:hanging="240"/>
      </w:pPr>
      <w:r w:rsidRPr="00291AE2">
        <w:rPr>
          <w:rFonts w:hint="eastAsia"/>
        </w:rPr>
        <w:t>イ</w:t>
      </w:r>
      <w:r w:rsidR="00CE7165" w:rsidRPr="00291AE2">
        <w:rPr>
          <w:rFonts w:hint="eastAsia"/>
        </w:rPr>
        <w:t xml:space="preserve">　</w:t>
      </w:r>
      <w:r w:rsidR="00A26E7C" w:rsidRPr="00291AE2">
        <w:rPr>
          <w:rFonts w:cs="ＭＳ 明朝" w:hint="eastAsia"/>
          <w:kern w:val="0"/>
          <w:szCs w:val="24"/>
        </w:rPr>
        <w:t>会社更生法</w:t>
      </w:r>
      <w:r w:rsidR="00A26E7C" w:rsidRPr="00291AE2">
        <w:rPr>
          <w:rFonts w:cs="Malgun Gothic Semilight" w:hint="eastAsia"/>
          <w:kern w:val="0"/>
          <w:szCs w:val="24"/>
        </w:rPr>
        <w:t>（</w:t>
      </w:r>
      <w:r w:rsidR="00A26E7C" w:rsidRPr="00291AE2">
        <w:rPr>
          <w:rFonts w:cs="ＭＳ 明朝" w:hint="eastAsia"/>
          <w:kern w:val="0"/>
          <w:szCs w:val="24"/>
        </w:rPr>
        <w:t>平成</w:t>
      </w:r>
      <w:r w:rsidR="00A26E7C" w:rsidRPr="00291AE2">
        <w:rPr>
          <w:rFonts w:cs="MS-Mincho"/>
          <w:kern w:val="0"/>
          <w:szCs w:val="24"/>
        </w:rPr>
        <w:t xml:space="preserve">14 </w:t>
      </w:r>
      <w:r w:rsidR="00A26E7C" w:rsidRPr="00291AE2">
        <w:rPr>
          <w:rFonts w:cs="ＭＳ 明朝" w:hint="eastAsia"/>
          <w:kern w:val="0"/>
          <w:szCs w:val="24"/>
        </w:rPr>
        <w:t>年法律第</w:t>
      </w:r>
      <w:r w:rsidR="00A26E7C" w:rsidRPr="00291AE2">
        <w:rPr>
          <w:rFonts w:cs="MS-Mincho"/>
          <w:kern w:val="0"/>
          <w:szCs w:val="24"/>
        </w:rPr>
        <w:t xml:space="preserve">154 </w:t>
      </w:r>
      <w:r w:rsidR="00A26E7C" w:rsidRPr="00291AE2">
        <w:rPr>
          <w:rFonts w:cs="ＭＳ 明朝" w:hint="eastAsia"/>
          <w:kern w:val="0"/>
          <w:szCs w:val="24"/>
        </w:rPr>
        <w:t>号</w:t>
      </w:r>
      <w:r w:rsidR="00A26E7C" w:rsidRPr="00291AE2">
        <w:rPr>
          <w:rFonts w:cs="Malgun Gothic Semilight" w:hint="eastAsia"/>
          <w:kern w:val="0"/>
          <w:szCs w:val="24"/>
        </w:rPr>
        <w:t>）、</w:t>
      </w:r>
      <w:r w:rsidR="00A26E7C" w:rsidRPr="00291AE2">
        <w:rPr>
          <w:rFonts w:cs="ＭＳ 明朝" w:hint="eastAsia"/>
          <w:kern w:val="0"/>
          <w:szCs w:val="24"/>
        </w:rPr>
        <w:t>民事再生法</w:t>
      </w:r>
      <w:r w:rsidR="00A26E7C" w:rsidRPr="00291AE2">
        <w:rPr>
          <w:rFonts w:cs="Malgun Gothic Semilight" w:hint="eastAsia"/>
          <w:kern w:val="0"/>
          <w:szCs w:val="24"/>
        </w:rPr>
        <w:t>（</w:t>
      </w:r>
      <w:r w:rsidR="00A26E7C" w:rsidRPr="00291AE2">
        <w:rPr>
          <w:rFonts w:cs="ＭＳ 明朝" w:hint="eastAsia"/>
          <w:kern w:val="0"/>
          <w:szCs w:val="24"/>
        </w:rPr>
        <w:t>平成</w:t>
      </w:r>
      <w:r w:rsidR="00A26E7C" w:rsidRPr="00291AE2">
        <w:rPr>
          <w:rFonts w:cs="MS-Mincho"/>
          <w:kern w:val="0"/>
          <w:szCs w:val="24"/>
        </w:rPr>
        <w:t xml:space="preserve">11 </w:t>
      </w:r>
      <w:r w:rsidR="00A26E7C" w:rsidRPr="00291AE2">
        <w:rPr>
          <w:rFonts w:cs="ＭＳ 明朝" w:hint="eastAsia"/>
          <w:kern w:val="0"/>
          <w:szCs w:val="24"/>
        </w:rPr>
        <w:t>年法律第</w:t>
      </w:r>
      <w:r w:rsidR="00A26E7C" w:rsidRPr="00291AE2">
        <w:rPr>
          <w:rFonts w:cs="MS-Mincho"/>
          <w:kern w:val="0"/>
          <w:szCs w:val="24"/>
        </w:rPr>
        <w:t>225</w:t>
      </w:r>
      <w:r w:rsidR="00A26E7C" w:rsidRPr="00291AE2">
        <w:rPr>
          <w:rFonts w:cs="ＭＳ 明朝" w:hint="eastAsia"/>
          <w:kern w:val="0"/>
          <w:szCs w:val="24"/>
        </w:rPr>
        <w:t>号</w:t>
      </w:r>
      <w:r w:rsidR="00A26E7C" w:rsidRPr="00291AE2">
        <w:rPr>
          <w:rFonts w:cs="Malgun Gothic Semilight" w:hint="eastAsia"/>
          <w:kern w:val="0"/>
          <w:szCs w:val="24"/>
        </w:rPr>
        <w:t>）</w:t>
      </w:r>
      <w:r w:rsidR="00A26E7C" w:rsidRPr="00291AE2">
        <w:rPr>
          <w:rFonts w:cs="ＭＳ 明朝" w:hint="eastAsia"/>
          <w:kern w:val="0"/>
          <w:szCs w:val="24"/>
        </w:rPr>
        <w:t>等</w:t>
      </w:r>
      <w:r w:rsidR="00A26E7C" w:rsidRPr="00291AE2">
        <w:rPr>
          <w:rFonts w:cs="Malgun Gothic Semilight" w:hint="eastAsia"/>
          <w:kern w:val="0"/>
          <w:szCs w:val="24"/>
        </w:rPr>
        <w:t>に</w:t>
      </w:r>
      <w:r w:rsidR="00A26E7C" w:rsidRPr="00291AE2">
        <w:rPr>
          <w:rFonts w:cs="ＭＳ 明朝" w:hint="eastAsia"/>
          <w:kern w:val="0"/>
          <w:szCs w:val="24"/>
        </w:rPr>
        <w:t>基</w:t>
      </w:r>
      <w:r w:rsidR="00A26E7C" w:rsidRPr="00291AE2">
        <w:rPr>
          <w:rFonts w:cs="Malgun Gothic Semilight" w:hint="eastAsia"/>
          <w:kern w:val="0"/>
          <w:szCs w:val="24"/>
        </w:rPr>
        <w:t>づく</w:t>
      </w:r>
      <w:r w:rsidR="00A26E7C" w:rsidRPr="00291AE2">
        <w:rPr>
          <w:rFonts w:cs="ＭＳ 明朝" w:hint="eastAsia"/>
          <w:kern w:val="0"/>
          <w:szCs w:val="24"/>
        </w:rPr>
        <w:t>更正又</w:t>
      </w:r>
      <w:r w:rsidR="00A26E7C" w:rsidRPr="00291AE2">
        <w:rPr>
          <w:rFonts w:cs="Malgun Gothic Semilight" w:hint="eastAsia"/>
          <w:kern w:val="0"/>
          <w:szCs w:val="24"/>
        </w:rPr>
        <w:t>は</w:t>
      </w:r>
      <w:r w:rsidR="00A26E7C" w:rsidRPr="00291AE2">
        <w:rPr>
          <w:rFonts w:cs="ＭＳ 明朝" w:hint="eastAsia"/>
          <w:kern w:val="0"/>
          <w:szCs w:val="24"/>
        </w:rPr>
        <w:t>再生手続</w:t>
      </w:r>
      <w:r w:rsidR="00A26E7C" w:rsidRPr="00291AE2">
        <w:rPr>
          <w:rFonts w:cs="Malgun Gothic Semilight" w:hint="eastAsia"/>
          <w:kern w:val="0"/>
          <w:szCs w:val="24"/>
        </w:rPr>
        <w:t>を</w:t>
      </w:r>
      <w:r w:rsidR="00A26E7C" w:rsidRPr="00291AE2">
        <w:rPr>
          <w:rFonts w:cs="ＭＳ 明朝" w:hint="eastAsia"/>
          <w:kern w:val="0"/>
          <w:szCs w:val="24"/>
        </w:rPr>
        <w:t>行</w:t>
      </w:r>
      <w:r w:rsidR="00A26E7C" w:rsidRPr="00291AE2">
        <w:rPr>
          <w:rFonts w:cs="Malgun Gothic Semilight" w:hint="eastAsia"/>
          <w:kern w:val="0"/>
          <w:szCs w:val="24"/>
        </w:rPr>
        <w:t>っている</w:t>
      </w:r>
      <w:r w:rsidR="00A26E7C" w:rsidRPr="00291AE2">
        <w:rPr>
          <w:rFonts w:cs="ＭＳ 明朝" w:hint="eastAsia"/>
          <w:kern w:val="0"/>
          <w:szCs w:val="24"/>
        </w:rPr>
        <w:t>法人</w:t>
      </w:r>
      <w:r w:rsidR="007A3B01" w:rsidRPr="00291AE2">
        <w:rPr>
          <w:rFonts w:cs="Malgun Gothic Semilight" w:hint="eastAsia"/>
          <w:kern w:val="0"/>
          <w:szCs w:val="24"/>
        </w:rPr>
        <w:t>でないこと</w:t>
      </w:r>
    </w:p>
    <w:p w14:paraId="6ED5F3C4" w14:textId="38435D2F" w:rsidR="003466A0" w:rsidRPr="00291AE2" w:rsidRDefault="00550BAA" w:rsidP="00A26E7C">
      <w:pPr>
        <w:ind w:leftChars="200" w:left="720" w:hangingChars="100" w:hanging="240"/>
      </w:pPr>
      <w:r w:rsidRPr="00291AE2">
        <w:rPr>
          <w:rFonts w:hint="eastAsia"/>
        </w:rPr>
        <w:t>ウ</w:t>
      </w:r>
      <w:r w:rsidR="00CE7165" w:rsidRPr="00291AE2">
        <w:rPr>
          <w:rFonts w:hint="eastAsia"/>
        </w:rPr>
        <w:t xml:space="preserve">　</w:t>
      </w:r>
      <w:r w:rsidR="00A26E7C" w:rsidRPr="00291AE2">
        <w:rPr>
          <w:rFonts w:cs="ＭＳ 明朝" w:hint="eastAsia"/>
          <w:kern w:val="0"/>
          <w:szCs w:val="24"/>
        </w:rPr>
        <w:t>銀行取引停止</w:t>
      </w:r>
      <w:r w:rsidR="00A26E7C" w:rsidRPr="00291AE2">
        <w:rPr>
          <w:rFonts w:cs="Malgun Gothic Semilight" w:hint="eastAsia"/>
          <w:kern w:val="0"/>
          <w:szCs w:val="24"/>
        </w:rPr>
        <w:t>、</w:t>
      </w:r>
      <w:r w:rsidR="00A26E7C" w:rsidRPr="00291AE2">
        <w:rPr>
          <w:rFonts w:cs="ＭＳ 明朝" w:hint="eastAsia"/>
          <w:kern w:val="0"/>
          <w:szCs w:val="24"/>
        </w:rPr>
        <w:t>主要取引先</w:t>
      </w:r>
      <w:r w:rsidR="00A26E7C" w:rsidRPr="00291AE2">
        <w:rPr>
          <w:rFonts w:cs="Malgun Gothic Semilight" w:hint="eastAsia"/>
          <w:kern w:val="0"/>
          <w:szCs w:val="24"/>
        </w:rPr>
        <w:t>からの</w:t>
      </w:r>
      <w:r w:rsidR="00A26E7C" w:rsidRPr="00291AE2">
        <w:rPr>
          <w:rFonts w:cs="ＭＳ 明朝" w:hint="eastAsia"/>
          <w:kern w:val="0"/>
          <w:szCs w:val="24"/>
        </w:rPr>
        <w:t>取引停止等</w:t>
      </w:r>
      <w:r w:rsidR="00A26E7C" w:rsidRPr="00291AE2">
        <w:rPr>
          <w:rFonts w:cs="Malgun Gothic Semilight" w:hint="eastAsia"/>
          <w:kern w:val="0"/>
          <w:szCs w:val="24"/>
        </w:rPr>
        <w:t>の</w:t>
      </w:r>
      <w:r w:rsidR="00A26E7C" w:rsidRPr="00291AE2">
        <w:rPr>
          <w:rFonts w:cs="ＭＳ 明朝" w:hint="eastAsia"/>
          <w:kern w:val="0"/>
          <w:szCs w:val="24"/>
        </w:rPr>
        <w:t>事実</w:t>
      </w:r>
      <w:r w:rsidR="00A26E7C" w:rsidRPr="00291AE2">
        <w:rPr>
          <w:rFonts w:cs="Malgun Gothic Semilight" w:hint="eastAsia"/>
          <w:kern w:val="0"/>
          <w:szCs w:val="24"/>
        </w:rPr>
        <w:t>があり</w:t>
      </w:r>
      <w:r w:rsidR="00A26E7C" w:rsidRPr="00291AE2">
        <w:rPr>
          <w:rFonts w:cs="MS-Mincho" w:hint="eastAsia"/>
          <w:kern w:val="0"/>
          <w:szCs w:val="24"/>
        </w:rPr>
        <w:t>、</w:t>
      </w:r>
      <w:r w:rsidR="00A26E7C" w:rsidRPr="00291AE2">
        <w:rPr>
          <w:rFonts w:cs="ＭＳ 明朝" w:hint="eastAsia"/>
          <w:kern w:val="0"/>
          <w:szCs w:val="24"/>
        </w:rPr>
        <w:t>客観的</w:t>
      </w:r>
      <w:r w:rsidR="00A26E7C" w:rsidRPr="00291AE2">
        <w:rPr>
          <w:rFonts w:cs="Malgun Gothic Semilight" w:hint="eastAsia"/>
          <w:kern w:val="0"/>
          <w:szCs w:val="24"/>
        </w:rPr>
        <w:t>に</w:t>
      </w:r>
      <w:r w:rsidR="00A26E7C" w:rsidRPr="00291AE2">
        <w:rPr>
          <w:rFonts w:cs="ＭＳ 明朝" w:hint="eastAsia"/>
          <w:kern w:val="0"/>
          <w:szCs w:val="24"/>
        </w:rPr>
        <w:t>経営状況</w:t>
      </w:r>
      <w:r w:rsidR="00A26E7C" w:rsidRPr="00291AE2">
        <w:rPr>
          <w:rFonts w:cs="Malgun Gothic Semilight" w:hint="eastAsia"/>
          <w:kern w:val="0"/>
          <w:szCs w:val="24"/>
        </w:rPr>
        <w:t>が</w:t>
      </w:r>
      <w:r w:rsidR="00A26E7C" w:rsidRPr="00291AE2">
        <w:rPr>
          <w:rFonts w:cs="ＭＳ 明朝" w:hint="eastAsia"/>
          <w:kern w:val="0"/>
          <w:szCs w:val="24"/>
        </w:rPr>
        <w:t>不健全</w:t>
      </w:r>
      <w:r w:rsidR="00A26E7C" w:rsidRPr="00291AE2">
        <w:rPr>
          <w:rFonts w:cs="Malgun Gothic Semilight" w:hint="eastAsia"/>
          <w:kern w:val="0"/>
          <w:szCs w:val="24"/>
        </w:rPr>
        <w:t>であると</w:t>
      </w:r>
      <w:r w:rsidR="00A26E7C" w:rsidRPr="00291AE2">
        <w:rPr>
          <w:rFonts w:cs="ＭＳ 明朝" w:hint="eastAsia"/>
          <w:kern w:val="0"/>
          <w:szCs w:val="24"/>
        </w:rPr>
        <w:t>判断</w:t>
      </w:r>
      <w:r w:rsidR="00A26E7C" w:rsidRPr="00291AE2">
        <w:rPr>
          <w:rFonts w:cs="Malgun Gothic Semilight" w:hint="eastAsia"/>
          <w:kern w:val="0"/>
          <w:szCs w:val="24"/>
        </w:rPr>
        <w:t>される</w:t>
      </w:r>
      <w:r w:rsidR="00A26E7C" w:rsidRPr="00291AE2">
        <w:rPr>
          <w:rFonts w:cs="ＭＳ 明朝" w:hint="eastAsia"/>
          <w:kern w:val="0"/>
          <w:szCs w:val="24"/>
        </w:rPr>
        <w:t>法人</w:t>
      </w:r>
      <w:r w:rsidR="007A3B01" w:rsidRPr="00291AE2">
        <w:rPr>
          <w:rFonts w:cs="Malgun Gothic Semilight" w:hint="eastAsia"/>
          <w:kern w:val="0"/>
          <w:szCs w:val="24"/>
        </w:rPr>
        <w:t>でないこと</w:t>
      </w:r>
    </w:p>
    <w:p w14:paraId="20F595EC" w14:textId="56308DDB" w:rsidR="003466A0" w:rsidRPr="00291AE2" w:rsidRDefault="00550BAA" w:rsidP="00A26E7C">
      <w:pPr>
        <w:ind w:leftChars="200" w:left="720" w:hangingChars="100" w:hanging="240"/>
      </w:pPr>
      <w:r w:rsidRPr="00291AE2">
        <w:rPr>
          <w:rFonts w:hint="eastAsia"/>
        </w:rPr>
        <w:t>エ</w:t>
      </w:r>
      <w:r w:rsidR="00CE7165" w:rsidRPr="00291AE2">
        <w:rPr>
          <w:rFonts w:hint="eastAsia"/>
        </w:rPr>
        <w:t xml:space="preserve">　</w:t>
      </w:r>
      <w:r w:rsidR="00A26E7C" w:rsidRPr="00291AE2">
        <w:rPr>
          <w:rFonts w:cs="ＭＳ 明朝" w:hint="eastAsia"/>
          <w:kern w:val="0"/>
          <w:szCs w:val="24"/>
        </w:rPr>
        <w:t>静岡県工事請負契約等</w:t>
      </w:r>
      <w:r w:rsidR="00A26E7C" w:rsidRPr="00291AE2">
        <w:rPr>
          <w:rFonts w:cs="Malgun Gothic Semilight" w:hint="eastAsia"/>
          <w:kern w:val="0"/>
          <w:szCs w:val="24"/>
        </w:rPr>
        <w:t>に</w:t>
      </w:r>
      <w:r w:rsidR="00A26E7C" w:rsidRPr="00291AE2">
        <w:rPr>
          <w:rFonts w:cs="ＭＳ 明朝" w:hint="eastAsia"/>
          <w:kern w:val="0"/>
          <w:szCs w:val="24"/>
        </w:rPr>
        <w:t>係</w:t>
      </w:r>
      <w:r w:rsidR="00A26E7C" w:rsidRPr="00291AE2">
        <w:rPr>
          <w:rFonts w:cs="Malgun Gothic Semilight" w:hint="eastAsia"/>
          <w:kern w:val="0"/>
          <w:szCs w:val="24"/>
        </w:rPr>
        <w:t>る</w:t>
      </w:r>
      <w:r w:rsidR="00A26E7C" w:rsidRPr="00291AE2">
        <w:rPr>
          <w:rFonts w:cs="ＭＳ 明朝" w:hint="eastAsia"/>
          <w:kern w:val="0"/>
          <w:szCs w:val="24"/>
        </w:rPr>
        <w:t>入札参加停止等措置要綱</w:t>
      </w:r>
      <w:r w:rsidR="00A26E7C" w:rsidRPr="00291AE2">
        <w:rPr>
          <w:rFonts w:cs="Malgun Gothic Semilight" w:hint="eastAsia"/>
          <w:kern w:val="0"/>
          <w:szCs w:val="24"/>
        </w:rPr>
        <w:t>（</w:t>
      </w:r>
      <w:r w:rsidR="00A26E7C" w:rsidRPr="00291AE2">
        <w:rPr>
          <w:rFonts w:cs="ＭＳ 明朝" w:hint="eastAsia"/>
          <w:kern w:val="0"/>
          <w:szCs w:val="24"/>
        </w:rPr>
        <w:t>平成元年</w:t>
      </w:r>
      <w:r w:rsidR="00A26E7C" w:rsidRPr="00291AE2">
        <w:rPr>
          <w:rFonts w:cs="Malgun Gothic Semilight" w:hint="eastAsia"/>
          <w:kern w:val="0"/>
          <w:szCs w:val="24"/>
        </w:rPr>
        <w:t>８</w:t>
      </w:r>
      <w:r w:rsidR="00A26E7C" w:rsidRPr="00291AE2">
        <w:rPr>
          <w:rFonts w:cs="ＭＳ 明朝" w:hint="eastAsia"/>
          <w:kern w:val="0"/>
          <w:szCs w:val="24"/>
        </w:rPr>
        <w:t>月</w:t>
      </w:r>
      <w:r w:rsidR="00A26E7C" w:rsidRPr="00291AE2">
        <w:rPr>
          <w:rFonts w:cs="MS-Mincho"/>
          <w:kern w:val="0"/>
          <w:szCs w:val="24"/>
        </w:rPr>
        <w:t xml:space="preserve">29 </w:t>
      </w:r>
      <w:r w:rsidR="00A26E7C" w:rsidRPr="00291AE2">
        <w:rPr>
          <w:rFonts w:cs="ＭＳ 明朝" w:hint="eastAsia"/>
          <w:kern w:val="0"/>
          <w:szCs w:val="24"/>
        </w:rPr>
        <w:t>日付</w:t>
      </w:r>
      <w:r w:rsidR="00A26E7C" w:rsidRPr="00291AE2">
        <w:rPr>
          <w:rFonts w:cs="Malgun Gothic Semilight" w:hint="eastAsia"/>
          <w:kern w:val="0"/>
          <w:szCs w:val="24"/>
        </w:rPr>
        <w:t>け</w:t>
      </w:r>
      <w:r w:rsidR="00A26E7C" w:rsidRPr="00291AE2">
        <w:rPr>
          <w:rFonts w:cs="ＭＳ 明朝" w:hint="eastAsia"/>
          <w:kern w:val="0"/>
          <w:szCs w:val="24"/>
        </w:rPr>
        <w:t>管第</w:t>
      </w:r>
      <w:r w:rsidR="00A26E7C" w:rsidRPr="00291AE2">
        <w:rPr>
          <w:rFonts w:cs="MS-Mincho"/>
          <w:kern w:val="0"/>
          <w:szCs w:val="24"/>
        </w:rPr>
        <w:t xml:space="preserve">324 </w:t>
      </w:r>
      <w:r w:rsidR="00A26E7C" w:rsidRPr="00291AE2">
        <w:rPr>
          <w:rFonts w:cs="ＭＳ 明朝" w:hint="eastAsia"/>
          <w:kern w:val="0"/>
          <w:szCs w:val="24"/>
        </w:rPr>
        <w:t>号</w:t>
      </w:r>
      <w:r w:rsidR="00A26E7C" w:rsidRPr="00291AE2">
        <w:rPr>
          <w:rFonts w:cs="Malgun Gothic Semilight" w:hint="eastAsia"/>
          <w:kern w:val="0"/>
          <w:szCs w:val="24"/>
        </w:rPr>
        <w:t>）の</w:t>
      </w:r>
      <w:r w:rsidR="00A26E7C" w:rsidRPr="00291AE2">
        <w:rPr>
          <w:rFonts w:cs="ＭＳ 明朝" w:hint="eastAsia"/>
          <w:kern w:val="0"/>
          <w:szCs w:val="24"/>
        </w:rPr>
        <w:t>別表第</w:t>
      </w:r>
      <w:r w:rsidR="00A26E7C" w:rsidRPr="00291AE2">
        <w:rPr>
          <w:rFonts w:cs="Malgun Gothic Semilight" w:hint="eastAsia"/>
          <w:kern w:val="0"/>
          <w:szCs w:val="24"/>
        </w:rPr>
        <w:t>１</w:t>
      </w:r>
      <w:r w:rsidR="00A26E7C" w:rsidRPr="00291AE2">
        <w:rPr>
          <w:rFonts w:cs="ＭＳ 明朝" w:hint="eastAsia"/>
          <w:kern w:val="0"/>
          <w:szCs w:val="24"/>
        </w:rPr>
        <w:t>及</w:t>
      </w:r>
      <w:r w:rsidR="00A26E7C" w:rsidRPr="00291AE2">
        <w:rPr>
          <w:rFonts w:cs="Malgun Gothic Semilight" w:hint="eastAsia"/>
          <w:kern w:val="0"/>
          <w:szCs w:val="24"/>
        </w:rPr>
        <w:t>び</w:t>
      </w:r>
      <w:r w:rsidR="00A26E7C" w:rsidRPr="00291AE2">
        <w:rPr>
          <w:rFonts w:cs="ＭＳ 明朝" w:hint="eastAsia"/>
          <w:kern w:val="0"/>
          <w:szCs w:val="24"/>
        </w:rPr>
        <w:t>別表第</w:t>
      </w:r>
      <w:r w:rsidR="00A26E7C" w:rsidRPr="00291AE2">
        <w:rPr>
          <w:rFonts w:cs="Malgun Gothic Semilight" w:hint="eastAsia"/>
          <w:kern w:val="0"/>
          <w:szCs w:val="24"/>
        </w:rPr>
        <w:t>２の</w:t>
      </w:r>
      <w:r w:rsidR="00A26E7C" w:rsidRPr="00291AE2">
        <w:rPr>
          <w:rFonts w:cs="ＭＳ 明朝" w:hint="eastAsia"/>
          <w:kern w:val="0"/>
          <w:szCs w:val="24"/>
        </w:rPr>
        <w:t>各号</w:t>
      </w:r>
      <w:r w:rsidR="00A26E7C" w:rsidRPr="00291AE2">
        <w:rPr>
          <w:rFonts w:cs="Malgun Gothic Semilight" w:hint="eastAsia"/>
          <w:kern w:val="0"/>
          <w:szCs w:val="24"/>
        </w:rPr>
        <w:t>に</w:t>
      </w:r>
      <w:r w:rsidR="00A26E7C" w:rsidRPr="00291AE2">
        <w:rPr>
          <w:rFonts w:cs="ＭＳ 明朝" w:hint="eastAsia"/>
          <w:kern w:val="0"/>
          <w:szCs w:val="24"/>
        </w:rPr>
        <w:t>掲</w:t>
      </w:r>
      <w:r w:rsidR="00A26E7C" w:rsidRPr="00291AE2">
        <w:rPr>
          <w:rFonts w:cs="Malgun Gothic Semilight" w:hint="eastAsia"/>
          <w:kern w:val="0"/>
          <w:szCs w:val="24"/>
        </w:rPr>
        <w:t>げる</w:t>
      </w:r>
      <w:r w:rsidR="00A26E7C" w:rsidRPr="00291AE2">
        <w:rPr>
          <w:rFonts w:cs="ＭＳ 明朝" w:hint="eastAsia"/>
          <w:kern w:val="0"/>
          <w:szCs w:val="24"/>
        </w:rPr>
        <w:t>措置要件</w:t>
      </w:r>
      <w:r w:rsidR="00A26E7C" w:rsidRPr="00291AE2">
        <w:rPr>
          <w:rFonts w:cs="Malgun Gothic Semilight" w:hint="eastAsia"/>
          <w:kern w:val="0"/>
          <w:szCs w:val="24"/>
        </w:rPr>
        <w:t>に</w:t>
      </w:r>
      <w:r w:rsidR="00A26E7C" w:rsidRPr="00291AE2">
        <w:rPr>
          <w:rFonts w:cs="ＭＳ 明朝" w:hint="eastAsia"/>
          <w:kern w:val="0"/>
          <w:szCs w:val="24"/>
        </w:rPr>
        <w:t>該当</w:t>
      </w:r>
      <w:r w:rsidR="00A26E7C" w:rsidRPr="00291AE2">
        <w:rPr>
          <w:rFonts w:cs="Malgun Gothic Semilight" w:hint="eastAsia"/>
          <w:kern w:val="0"/>
          <w:szCs w:val="24"/>
        </w:rPr>
        <w:t>し、</w:t>
      </w:r>
      <w:r w:rsidR="00A26E7C" w:rsidRPr="00291AE2">
        <w:rPr>
          <w:rFonts w:cs="ＭＳ 明朝" w:hint="eastAsia"/>
          <w:kern w:val="0"/>
          <w:szCs w:val="24"/>
        </w:rPr>
        <w:t>入札参加停止</w:t>
      </w:r>
      <w:r w:rsidR="00A26E7C" w:rsidRPr="00291AE2">
        <w:rPr>
          <w:rFonts w:cs="Malgun Gothic Semilight" w:hint="eastAsia"/>
          <w:kern w:val="0"/>
          <w:szCs w:val="24"/>
        </w:rPr>
        <w:t>を</w:t>
      </w:r>
      <w:r w:rsidR="00A26E7C" w:rsidRPr="00291AE2">
        <w:rPr>
          <w:rFonts w:cs="ＭＳ 明朝" w:hint="eastAsia"/>
          <w:kern w:val="0"/>
          <w:szCs w:val="24"/>
        </w:rPr>
        <w:t>行</w:t>
      </w:r>
      <w:r w:rsidR="007A3B01" w:rsidRPr="00291AE2">
        <w:rPr>
          <w:rFonts w:cs="Malgun Gothic Semilight" w:hint="eastAsia"/>
          <w:kern w:val="0"/>
          <w:szCs w:val="24"/>
        </w:rPr>
        <w:t>われていないこと</w:t>
      </w:r>
    </w:p>
    <w:p w14:paraId="6975C5FF" w14:textId="11B0A1DE" w:rsidR="007C29F1" w:rsidRPr="00291AE2" w:rsidRDefault="00550BAA" w:rsidP="00A66576">
      <w:pPr>
        <w:ind w:leftChars="200" w:left="720" w:hangingChars="100" w:hanging="240"/>
        <w:rPr>
          <w:rFonts w:cs="Malgun Gothic Semilight"/>
          <w:kern w:val="0"/>
          <w:szCs w:val="24"/>
        </w:rPr>
      </w:pPr>
      <w:r w:rsidRPr="00291AE2">
        <w:rPr>
          <w:rFonts w:hint="eastAsia"/>
        </w:rPr>
        <w:t>オ</w:t>
      </w:r>
      <w:r w:rsidR="00CE7165" w:rsidRPr="00291AE2">
        <w:rPr>
          <w:rFonts w:hint="eastAsia"/>
        </w:rPr>
        <w:t xml:space="preserve">　</w:t>
      </w:r>
      <w:r w:rsidR="00A26E7C" w:rsidRPr="00291AE2">
        <w:rPr>
          <w:rFonts w:cs="ＭＳ 明朝" w:hint="eastAsia"/>
          <w:kern w:val="0"/>
          <w:szCs w:val="24"/>
        </w:rPr>
        <w:t>島田市入札参加制限等措置要綱</w:t>
      </w:r>
      <w:r w:rsidR="00A26E7C" w:rsidRPr="00291AE2">
        <w:rPr>
          <w:rFonts w:cs="Malgun Gothic Semilight" w:hint="eastAsia"/>
          <w:kern w:val="0"/>
          <w:szCs w:val="24"/>
        </w:rPr>
        <w:t>（</w:t>
      </w:r>
      <w:r w:rsidR="00A26E7C" w:rsidRPr="00291AE2">
        <w:rPr>
          <w:rFonts w:cs="ＭＳ 明朝" w:hint="eastAsia"/>
          <w:kern w:val="0"/>
          <w:szCs w:val="24"/>
        </w:rPr>
        <w:t>平成</w:t>
      </w:r>
      <w:r w:rsidR="00A26E7C" w:rsidRPr="00291AE2">
        <w:rPr>
          <w:rFonts w:cs="MS-Mincho"/>
          <w:kern w:val="0"/>
          <w:szCs w:val="24"/>
        </w:rPr>
        <w:t xml:space="preserve">19 </w:t>
      </w:r>
      <w:r w:rsidR="00A26E7C" w:rsidRPr="00291AE2">
        <w:rPr>
          <w:rFonts w:cs="ＭＳ 明朝" w:hint="eastAsia"/>
          <w:kern w:val="0"/>
          <w:szCs w:val="24"/>
        </w:rPr>
        <w:t>年島田市告示第</w:t>
      </w:r>
      <w:r w:rsidR="00A26E7C" w:rsidRPr="00291AE2">
        <w:rPr>
          <w:rFonts w:cs="MS-Mincho"/>
          <w:kern w:val="0"/>
          <w:szCs w:val="24"/>
        </w:rPr>
        <w:t xml:space="preserve">159 </w:t>
      </w:r>
      <w:r w:rsidR="00A26E7C" w:rsidRPr="00291AE2">
        <w:rPr>
          <w:rFonts w:cs="ＭＳ 明朝" w:hint="eastAsia"/>
          <w:kern w:val="0"/>
          <w:szCs w:val="24"/>
        </w:rPr>
        <w:t>号</w:t>
      </w:r>
      <w:r w:rsidR="00A26E7C" w:rsidRPr="00291AE2">
        <w:rPr>
          <w:rFonts w:cs="Malgun Gothic Semilight" w:hint="eastAsia"/>
          <w:kern w:val="0"/>
          <w:szCs w:val="24"/>
        </w:rPr>
        <w:t>）による</w:t>
      </w:r>
      <w:r w:rsidR="00A26E7C" w:rsidRPr="00291AE2">
        <w:rPr>
          <w:rFonts w:cs="ＭＳ 明朝" w:hint="eastAsia"/>
          <w:kern w:val="0"/>
          <w:szCs w:val="24"/>
        </w:rPr>
        <w:t>入札参加制限</w:t>
      </w:r>
      <w:r w:rsidR="00A26E7C" w:rsidRPr="00291AE2">
        <w:rPr>
          <w:rFonts w:cs="Malgun Gothic Semilight" w:hint="eastAsia"/>
          <w:kern w:val="0"/>
          <w:szCs w:val="24"/>
        </w:rPr>
        <w:t>に</w:t>
      </w:r>
      <w:r w:rsidR="00A26E7C" w:rsidRPr="00291AE2">
        <w:rPr>
          <w:rFonts w:cs="ＭＳ 明朝" w:hint="eastAsia"/>
          <w:kern w:val="0"/>
          <w:szCs w:val="24"/>
        </w:rPr>
        <w:t>該当</w:t>
      </w:r>
      <w:r w:rsidR="007A3B01" w:rsidRPr="00291AE2">
        <w:rPr>
          <w:rFonts w:cs="Malgun Gothic Semilight" w:hint="eastAsia"/>
          <w:kern w:val="0"/>
          <w:szCs w:val="24"/>
        </w:rPr>
        <w:t>しないこと</w:t>
      </w:r>
    </w:p>
    <w:p w14:paraId="7DA6DC74" w14:textId="713D66AD" w:rsidR="00A26E7C" w:rsidRPr="00291AE2" w:rsidRDefault="00A66576" w:rsidP="000F5B5D">
      <w:pPr>
        <w:ind w:leftChars="100" w:left="240" w:firstLineChars="100" w:firstLine="240"/>
        <w:rPr>
          <w:rFonts w:cs="Malgun Gothic Semilight"/>
          <w:kern w:val="0"/>
          <w:szCs w:val="24"/>
        </w:rPr>
      </w:pPr>
      <w:r w:rsidRPr="00291AE2">
        <w:rPr>
          <w:rFonts w:hint="eastAsia"/>
        </w:rPr>
        <w:t>カ</w:t>
      </w:r>
      <w:r w:rsidR="007361BC" w:rsidRPr="00291AE2">
        <w:rPr>
          <w:rFonts w:hint="eastAsia"/>
        </w:rPr>
        <w:t xml:space="preserve">　</w:t>
      </w:r>
      <w:r w:rsidR="007361BC" w:rsidRPr="00291AE2">
        <w:rPr>
          <w:rFonts w:cs="ＭＳ 明朝" w:hint="eastAsia"/>
          <w:kern w:val="0"/>
          <w:szCs w:val="24"/>
        </w:rPr>
        <w:t>次</w:t>
      </w:r>
      <w:r w:rsidR="007361BC" w:rsidRPr="00291AE2">
        <w:rPr>
          <w:rFonts w:cs="Malgun Gothic Semilight" w:hint="eastAsia"/>
          <w:kern w:val="0"/>
          <w:szCs w:val="24"/>
        </w:rPr>
        <w:t>の</w:t>
      </w:r>
      <w:r w:rsidR="007361BC" w:rsidRPr="00291AE2">
        <w:rPr>
          <w:rFonts w:cs="MS-Mincho"/>
          <w:kern w:val="0"/>
          <w:szCs w:val="24"/>
        </w:rPr>
        <w:t>(</w:t>
      </w:r>
      <w:r w:rsidR="007361BC" w:rsidRPr="00291AE2">
        <w:rPr>
          <w:rFonts w:cs="MS-Mincho" w:hint="eastAsia"/>
          <w:kern w:val="0"/>
          <w:szCs w:val="24"/>
        </w:rPr>
        <w:t>ｱ</w:t>
      </w:r>
      <w:r w:rsidR="007361BC" w:rsidRPr="00291AE2">
        <w:rPr>
          <w:rFonts w:cs="MS-Mincho"/>
          <w:kern w:val="0"/>
          <w:szCs w:val="24"/>
        </w:rPr>
        <w:t>)</w:t>
      </w:r>
      <w:r w:rsidR="007361BC" w:rsidRPr="00291AE2">
        <w:rPr>
          <w:rFonts w:cs="MS-Mincho" w:hint="eastAsia"/>
          <w:kern w:val="0"/>
          <w:szCs w:val="24"/>
        </w:rPr>
        <w:t>から</w:t>
      </w:r>
      <w:r w:rsidR="007361BC" w:rsidRPr="00291AE2">
        <w:rPr>
          <w:rFonts w:cs="MS-Mincho"/>
          <w:kern w:val="0"/>
          <w:szCs w:val="24"/>
        </w:rPr>
        <w:t>(</w:t>
      </w:r>
      <w:r w:rsidR="007361BC" w:rsidRPr="00291AE2">
        <w:rPr>
          <w:rFonts w:cs="MS-Mincho" w:hint="eastAsia"/>
          <w:kern w:val="0"/>
          <w:szCs w:val="24"/>
        </w:rPr>
        <w:t>ｵ</w:t>
      </w:r>
      <w:r w:rsidR="007361BC" w:rsidRPr="00291AE2">
        <w:rPr>
          <w:rFonts w:cs="MS-Mincho"/>
          <w:kern w:val="0"/>
          <w:szCs w:val="24"/>
        </w:rPr>
        <w:t>)</w:t>
      </w:r>
      <w:r w:rsidR="007361BC" w:rsidRPr="00291AE2">
        <w:rPr>
          <w:rFonts w:cs="MS-Mincho" w:hint="eastAsia"/>
          <w:kern w:val="0"/>
          <w:szCs w:val="24"/>
        </w:rPr>
        <w:t>までのいずれにも</w:t>
      </w:r>
      <w:r w:rsidR="007361BC" w:rsidRPr="00291AE2">
        <w:rPr>
          <w:rFonts w:cs="ＭＳ 明朝" w:hint="eastAsia"/>
          <w:kern w:val="0"/>
          <w:szCs w:val="24"/>
        </w:rPr>
        <w:t>該当</w:t>
      </w:r>
      <w:r w:rsidR="007A3B01" w:rsidRPr="00291AE2">
        <w:rPr>
          <w:rFonts w:cs="Malgun Gothic Semilight" w:hint="eastAsia"/>
          <w:kern w:val="0"/>
          <w:szCs w:val="24"/>
        </w:rPr>
        <w:t>しないこと</w:t>
      </w:r>
    </w:p>
    <w:p w14:paraId="056438EB" w14:textId="6CB51352" w:rsidR="00772049" w:rsidRPr="00291AE2" w:rsidRDefault="00772049" w:rsidP="00772049">
      <w:pPr>
        <w:autoSpaceDE w:val="0"/>
        <w:autoSpaceDN w:val="0"/>
        <w:adjustRightInd w:val="0"/>
        <w:ind w:leftChars="300" w:left="720"/>
        <w:jc w:val="left"/>
        <w:rPr>
          <w:rFonts w:cs="MS-Mincho"/>
          <w:kern w:val="0"/>
          <w:szCs w:val="24"/>
        </w:rPr>
      </w:pPr>
      <w:r w:rsidRPr="00291AE2">
        <w:rPr>
          <w:rFonts w:cs="MS-Mincho"/>
          <w:kern w:val="0"/>
          <w:szCs w:val="24"/>
        </w:rPr>
        <w:t>(</w:t>
      </w:r>
      <w:r w:rsidRPr="00291AE2">
        <w:rPr>
          <w:rFonts w:cs="MS-Mincho" w:hint="eastAsia"/>
          <w:kern w:val="0"/>
          <w:szCs w:val="24"/>
        </w:rPr>
        <w:t>ｱ</w:t>
      </w:r>
      <w:r w:rsidRPr="00291AE2">
        <w:rPr>
          <w:rFonts w:cs="MS-Mincho"/>
          <w:kern w:val="0"/>
          <w:szCs w:val="24"/>
        </w:rPr>
        <w:t xml:space="preserve">) </w:t>
      </w:r>
      <w:r w:rsidRPr="00291AE2">
        <w:rPr>
          <w:rFonts w:cs="ＭＳ 明朝" w:hint="eastAsia"/>
          <w:kern w:val="0"/>
          <w:szCs w:val="24"/>
        </w:rPr>
        <w:t>役員等</w:t>
      </w:r>
      <w:r w:rsidRPr="00291AE2">
        <w:rPr>
          <w:rFonts w:cs="Malgun Gothic Semilight" w:hint="eastAsia"/>
          <w:kern w:val="0"/>
          <w:szCs w:val="24"/>
        </w:rPr>
        <w:t>（</w:t>
      </w:r>
      <w:r w:rsidRPr="00291AE2">
        <w:rPr>
          <w:rFonts w:cs="ＭＳ 明朝" w:hint="eastAsia"/>
          <w:kern w:val="0"/>
          <w:szCs w:val="24"/>
        </w:rPr>
        <w:t>当該法人</w:t>
      </w:r>
      <w:r w:rsidRPr="00291AE2">
        <w:rPr>
          <w:rFonts w:cs="Malgun Gothic Semilight" w:hint="eastAsia"/>
          <w:kern w:val="0"/>
          <w:szCs w:val="24"/>
        </w:rPr>
        <w:t>の</w:t>
      </w:r>
      <w:r w:rsidRPr="00291AE2">
        <w:rPr>
          <w:rFonts w:cs="ＭＳ 明朝" w:hint="eastAsia"/>
          <w:kern w:val="0"/>
          <w:szCs w:val="24"/>
        </w:rPr>
        <w:t>役員</w:t>
      </w:r>
      <w:r w:rsidR="00652B39" w:rsidRPr="00291AE2">
        <w:rPr>
          <w:rFonts w:cs="ＭＳ 明朝" w:hint="eastAsia"/>
          <w:kern w:val="0"/>
          <w:szCs w:val="24"/>
        </w:rPr>
        <w:t>、</w:t>
      </w:r>
      <w:r w:rsidR="00950778" w:rsidRPr="00291AE2">
        <w:rPr>
          <w:rFonts w:cs="ＭＳ 明朝" w:hint="eastAsia"/>
          <w:kern w:val="0"/>
          <w:szCs w:val="24"/>
        </w:rPr>
        <w:t>また</w:t>
      </w:r>
      <w:r w:rsidRPr="00291AE2">
        <w:rPr>
          <w:rFonts w:cs="Malgun Gothic Semilight" w:hint="eastAsia"/>
          <w:kern w:val="0"/>
          <w:szCs w:val="24"/>
        </w:rPr>
        <w:t>はその</w:t>
      </w:r>
      <w:r w:rsidR="00652B39" w:rsidRPr="00291AE2">
        <w:rPr>
          <w:rFonts w:cs="ＭＳ 明朝" w:hint="eastAsia"/>
          <w:kern w:val="0"/>
          <w:szCs w:val="24"/>
        </w:rPr>
        <w:t>支店も</w:t>
      </w:r>
      <w:r w:rsidRPr="00291AE2">
        <w:rPr>
          <w:rFonts w:cs="Malgun Gothic Semilight" w:hint="eastAsia"/>
          <w:kern w:val="0"/>
          <w:szCs w:val="24"/>
        </w:rPr>
        <w:t>しくは</w:t>
      </w:r>
      <w:r w:rsidRPr="00291AE2">
        <w:rPr>
          <w:rFonts w:cs="ＭＳ 明朝" w:hint="eastAsia"/>
          <w:kern w:val="0"/>
          <w:szCs w:val="24"/>
        </w:rPr>
        <w:t>事務所</w:t>
      </w:r>
      <w:r w:rsidRPr="00291AE2">
        <w:rPr>
          <w:rFonts w:cs="Malgun Gothic Semilight" w:hint="eastAsia"/>
          <w:kern w:val="0"/>
          <w:szCs w:val="24"/>
        </w:rPr>
        <w:t>の</w:t>
      </w:r>
      <w:r w:rsidRPr="00291AE2">
        <w:rPr>
          <w:rFonts w:cs="ＭＳ 明朝" w:hint="eastAsia"/>
          <w:kern w:val="0"/>
          <w:szCs w:val="24"/>
        </w:rPr>
        <w:t>代表者</w:t>
      </w:r>
      <w:r w:rsidRPr="00291AE2">
        <w:rPr>
          <w:rFonts w:cs="Malgun Gothic Semilight" w:hint="eastAsia"/>
          <w:kern w:val="0"/>
          <w:szCs w:val="24"/>
        </w:rPr>
        <w:t>をいう。</w:t>
      </w:r>
      <w:r w:rsidRPr="00291AE2">
        <w:rPr>
          <w:rFonts w:cs="ＭＳ 明朝" w:hint="eastAsia"/>
          <w:kern w:val="0"/>
          <w:szCs w:val="24"/>
        </w:rPr>
        <w:t>以下各号</w:t>
      </w:r>
      <w:r w:rsidRPr="00291AE2">
        <w:rPr>
          <w:rFonts w:cs="Malgun Gothic Semilight" w:hint="eastAsia"/>
          <w:kern w:val="0"/>
          <w:szCs w:val="24"/>
        </w:rPr>
        <w:t>において</w:t>
      </w:r>
      <w:r w:rsidRPr="00291AE2">
        <w:rPr>
          <w:rFonts w:cs="ＭＳ 明朝" w:hint="eastAsia"/>
          <w:kern w:val="0"/>
          <w:szCs w:val="24"/>
        </w:rPr>
        <w:t>同</w:t>
      </w:r>
      <w:r w:rsidRPr="00291AE2">
        <w:rPr>
          <w:rFonts w:cs="Malgun Gothic Semilight" w:hint="eastAsia"/>
          <w:kern w:val="0"/>
          <w:szCs w:val="24"/>
        </w:rPr>
        <w:t>じ</w:t>
      </w:r>
      <w:r w:rsidRPr="00291AE2">
        <w:rPr>
          <w:rFonts w:cs="ＭＳ 明朝" w:hint="eastAsia"/>
          <w:kern w:val="0"/>
          <w:szCs w:val="24"/>
        </w:rPr>
        <w:t>｡</w:t>
      </w:r>
      <w:r w:rsidRPr="00291AE2">
        <w:rPr>
          <w:rFonts w:cs="Malgun Gothic Semilight" w:hint="eastAsia"/>
          <w:kern w:val="0"/>
          <w:szCs w:val="24"/>
        </w:rPr>
        <w:t>）が</w:t>
      </w:r>
      <w:r w:rsidR="00950778" w:rsidRPr="00291AE2">
        <w:rPr>
          <w:rFonts w:cs="ＭＳ 明朝" w:hint="eastAsia"/>
          <w:kern w:val="0"/>
          <w:szCs w:val="24"/>
        </w:rPr>
        <w:t>暴力団員</w:t>
      </w:r>
      <w:r w:rsidRPr="00291AE2">
        <w:rPr>
          <w:rFonts w:cs="ＭＳ 明朝" w:hint="eastAsia"/>
          <w:kern w:val="0"/>
          <w:szCs w:val="24"/>
        </w:rPr>
        <w:t>等</w:t>
      </w:r>
      <w:r w:rsidRPr="00291AE2">
        <w:rPr>
          <w:rFonts w:cs="Malgun Gothic Semilight" w:hint="eastAsia"/>
          <w:kern w:val="0"/>
          <w:szCs w:val="24"/>
        </w:rPr>
        <w:t>（</w:t>
      </w:r>
      <w:r w:rsidRPr="00291AE2">
        <w:rPr>
          <w:rFonts w:cs="ＭＳ 明朝" w:hint="eastAsia"/>
          <w:kern w:val="0"/>
          <w:szCs w:val="24"/>
        </w:rPr>
        <w:t>暴力団員</w:t>
      </w:r>
      <w:r w:rsidRPr="00291AE2">
        <w:rPr>
          <w:rFonts w:cs="Malgun Gothic Semilight" w:hint="eastAsia"/>
          <w:kern w:val="0"/>
          <w:szCs w:val="24"/>
        </w:rPr>
        <w:t>による</w:t>
      </w:r>
      <w:r w:rsidRPr="00291AE2">
        <w:rPr>
          <w:rFonts w:cs="ＭＳ 明朝" w:hint="eastAsia"/>
          <w:kern w:val="0"/>
          <w:szCs w:val="24"/>
        </w:rPr>
        <w:t>不当</w:t>
      </w:r>
      <w:r w:rsidRPr="00291AE2">
        <w:rPr>
          <w:rFonts w:cs="Malgun Gothic Semilight" w:hint="eastAsia"/>
          <w:kern w:val="0"/>
          <w:szCs w:val="24"/>
        </w:rPr>
        <w:t>な</w:t>
      </w:r>
      <w:r w:rsidRPr="00291AE2">
        <w:rPr>
          <w:rFonts w:cs="ＭＳ 明朝" w:hint="eastAsia"/>
          <w:kern w:val="0"/>
          <w:szCs w:val="24"/>
        </w:rPr>
        <w:t>行為</w:t>
      </w:r>
      <w:r w:rsidRPr="00291AE2">
        <w:rPr>
          <w:rFonts w:cs="Malgun Gothic Semilight" w:hint="eastAsia"/>
          <w:kern w:val="0"/>
          <w:szCs w:val="24"/>
        </w:rPr>
        <w:t>の</w:t>
      </w:r>
      <w:r w:rsidRPr="00291AE2">
        <w:rPr>
          <w:rFonts w:cs="ＭＳ 明朝" w:hint="eastAsia"/>
          <w:kern w:val="0"/>
          <w:szCs w:val="24"/>
        </w:rPr>
        <w:t>防止等</w:t>
      </w:r>
      <w:r w:rsidRPr="00291AE2">
        <w:rPr>
          <w:rFonts w:cs="Malgun Gothic Semilight" w:hint="eastAsia"/>
          <w:kern w:val="0"/>
          <w:szCs w:val="24"/>
        </w:rPr>
        <w:t>に</w:t>
      </w:r>
      <w:r w:rsidRPr="00291AE2">
        <w:rPr>
          <w:rFonts w:cs="ＭＳ 明朝" w:hint="eastAsia"/>
          <w:kern w:val="0"/>
          <w:szCs w:val="24"/>
        </w:rPr>
        <w:t>関</w:t>
      </w:r>
      <w:r w:rsidRPr="00291AE2">
        <w:rPr>
          <w:rFonts w:cs="Malgun Gothic Semilight" w:hint="eastAsia"/>
          <w:kern w:val="0"/>
          <w:szCs w:val="24"/>
        </w:rPr>
        <w:t>する</w:t>
      </w:r>
      <w:r w:rsidRPr="00291AE2">
        <w:rPr>
          <w:rFonts w:cs="ＭＳ 明朝" w:hint="eastAsia"/>
          <w:kern w:val="0"/>
          <w:szCs w:val="24"/>
        </w:rPr>
        <w:t>法律</w:t>
      </w:r>
      <w:r w:rsidRPr="00291AE2">
        <w:rPr>
          <w:rFonts w:cs="Malgun Gothic Semilight" w:hint="eastAsia"/>
          <w:kern w:val="0"/>
          <w:szCs w:val="24"/>
        </w:rPr>
        <w:t>（</w:t>
      </w:r>
      <w:r w:rsidRPr="00291AE2">
        <w:rPr>
          <w:rFonts w:cs="ＭＳ 明朝" w:hint="eastAsia"/>
          <w:kern w:val="0"/>
          <w:szCs w:val="24"/>
        </w:rPr>
        <w:t>平成</w:t>
      </w:r>
      <w:r w:rsidRPr="00291AE2">
        <w:rPr>
          <w:rFonts w:cs="Malgun Gothic Semilight" w:hint="eastAsia"/>
          <w:kern w:val="0"/>
          <w:szCs w:val="24"/>
        </w:rPr>
        <w:t>３</w:t>
      </w:r>
      <w:r w:rsidRPr="00291AE2">
        <w:rPr>
          <w:rFonts w:cs="ＭＳ 明朝" w:hint="eastAsia"/>
          <w:kern w:val="0"/>
          <w:szCs w:val="24"/>
        </w:rPr>
        <w:t>年法律第</w:t>
      </w:r>
      <w:r w:rsidRPr="00291AE2">
        <w:rPr>
          <w:rFonts w:cs="MS-Mincho"/>
          <w:kern w:val="0"/>
          <w:szCs w:val="24"/>
        </w:rPr>
        <w:t xml:space="preserve">77 </w:t>
      </w:r>
      <w:r w:rsidRPr="00291AE2">
        <w:rPr>
          <w:rFonts w:cs="ＭＳ 明朝" w:hint="eastAsia"/>
          <w:kern w:val="0"/>
          <w:szCs w:val="24"/>
        </w:rPr>
        <w:t>号</w:t>
      </w:r>
      <w:r w:rsidRPr="00291AE2">
        <w:rPr>
          <w:rFonts w:cs="Malgun Gothic Semilight" w:hint="eastAsia"/>
          <w:kern w:val="0"/>
          <w:szCs w:val="24"/>
        </w:rPr>
        <w:t>。</w:t>
      </w:r>
      <w:r w:rsidRPr="00291AE2">
        <w:rPr>
          <w:rFonts w:cs="ＭＳ 明朝" w:hint="eastAsia"/>
          <w:kern w:val="0"/>
          <w:szCs w:val="24"/>
        </w:rPr>
        <w:t>以下</w:t>
      </w:r>
      <w:r w:rsidRPr="00291AE2">
        <w:rPr>
          <w:rFonts w:cs="Malgun Gothic Semilight" w:hint="eastAsia"/>
          <w:kern w:val="0"/>
          <w:szCs w:val="24"/>
        </w:rPr>
        <w:t>「</w:t>
      </w:r>
      <w:r w:rsidRPr="00291AE2">
        <w:rPr>
          <w:rFonts w:cs="ＭＳ 明朝" w:hint="eastAsia"/>
          <w:kern w:val="0"/>
          <w:szCs w:val="24"/>
        </w:rPr>
        <w:t>暴対法</w:t>
      </w:r>
      <w:r w:rsidRPr="00291AE2">
        <w:rPr>
          <w:rFonts w:cs="Malgun Gothic Semilight" w:hint="eastAsia"/>
          <w:kern w:val="0"/>
          <w:szCs w:val="24"/>
        </w:rPr>
        <w:t>」という</w:t>
      </w:r>
      <w:r w:rsidRPr="00291AE2">
        <w:rPr>
          <w:rFonts w:cs="ＭＳ 明朝" w:hint="eastAsia"/>
          <w:kern w:val="0"/>
          <w:szCs w:val="24"/>
        </w:rPr>
        <w:t>｡</w:t>
      </w:r>
      <w:r w:rsidRPr="00291AE2">
        <w:rPr>
          <w:rFonts w:cs="Malgun Gothic Semilight" w:hint="eastAsia"/>
          <w:kern w:val="0"/>
          <w:szCs w:val="24"/>
        </w:rPr>
        <w:t>）</w:t>
      </w:r>
      <w:r w:rsidRPr="00291AE2">
        <w:rPr>
          <w:rFonts w:cs="ＭＳ 明朝" w:hint="eastAsia"/>
          <w:kern w:val="0"/>
          <w:szCs w:val="24"/>
        </w:rPr>
        <w:t>第</w:t>
      </w:r>
      <w:r w:rsidRPr="00291AE2">
        <w:rPr>
          <w:rFonts w:cs="Malgun Gothic Semilight" w:hint="eastAsia"/>
          <w:kern w:val="0"/>
          <w:szCs w:val="24"/>
        </w:rPr>
        <w:t>２</w:t>
      </w:r>
      <w:r w:rsidRPr="00291AE2">
        <w:rPr>
          <w:rFonts w:cs="ＭＳ 明朝" w:hint="eastAsia"/>
          <w:kern w:val="0"/>
          <w:szCs w:val="24"/>
        </w:rPr>
        <w:t>条第</w:t>
      </w:r>
      <w:r w:rsidRPr="00291AE2">
        <w:rPr>
          <w:rFonts w:cs="Malgun Gothic Semilight" w:hint="eastAsia"/>
          <w:kern w:val="0"/>
          <w:szCs w:val="24"/>
        </w:rPr>
        <w:t>６</w:t>
      </w:r>
      <w:r w:rsidRPr="00291AE2">
        <w:rPr>
          <w:rFonts w:cs="ＭＳ 明朝" w:hint="eastAsia"/>
          <w:kern w:val="0"/>
          <w:szCs w:val="24"/>
        </w:rPr>
        <w:t>号</w:t>
      </w:r>
      <w:r w:rsidRPr="00291AE2">
        <w:rPr>
          <w:rFonts w:cs="Malgun Gothic Semilight" w:hint="eastAsia"/>
          <w:kern w:val="0"/>
          <w:szCs w:val="24"/>
        </w:rPr>
        <w:t>に</w:t>
      </w:r>
      <w:r w:rsidRPr="00291AE2">
        <w:rPr>
          <w:rFonts w:cs="ＭＳ 明朝" w:hint="eastAsia"/>
          <w:kern w:val="0"/>
          <w:szCs w:val="24"/>
        </w:rPr>
        <w:t>規定</w:t>
      </w:r>
      <w:r w:rsidRPr="00291AE2">
        <w:rPr>
          <w:rFonts w:cs="Malgun Gothic Semilight" w:hint="eastAsia"/>
          <w:kern w:val="0"/>
          <w:szCs w:val="24"/>
        </w:rPr>
        <w:t>する</w:t>
      </w:r>
      <w:r w:rsidRPr="00291AE2">
        <w:rPr>
          <w:rFonts w:cs="ＭＳ 明朝" w:hint="eastAsia"/>
          <w:kern w:val="0"/>
          <w:szCs w:val="24"/>
        </w:rPr>
        <w:t>暴力団員又</w:t>
      </w:r>
      <w:r w:rsidRPr="00291AE2">
        <w:rPr>
          <w:rFonts w:cs="Malgun Gothic Semilight" w:hint="eastAsia"/>
          <w:kern w:val="0"/>
          <w:szCs w:val="24"/>
        </w:rPr>
        <w:t>は</w:t>
      </w:r>
      <w:r w:rsidRPr="00291AE2">
        <w:rPr>
          <w:rFonts w:cs="ＭＳ 明朝" w:hint="eastAsia"/>
          <w:kern w:val="0"/>
          <w:szCs w:val="24"/>
        </w:rPr>
        <w:t>暴力団員</w:t>
      </w:r>
      <w:r w:rsidRPr="00291AE2">
        <w:rPr>
          <w:rFonts w:cs="Malgun Gothic Semilight" w:hint="eastAsia"/>
          <w:kern w:val="0"/>
          <w:szCs w:val="24"/>
        </w:rPr>
        <w:t>でなくなった</w:t>
      </w:r>
      <w:r w:rsidRPr="00291AE2">
        <w:rPr>
          <w:rFonts w:cs="ＭＳ 明朝" w:hint="eastAsia"/>
          <w:kern w:val="0"/>
          <w:szCs w:val="24"/>
        </w:rPr>
        <w:t>日</w:t>
      </w:r>
      <w:r w:rsidRPr="00291AE2">
        <w:rPr>
          <w:rFonts w:cs="Malgun Gothic Semilight" w:hint="eastAsia"/>
          <w:kern w:val="0"/>
          <w:szCs w:val="24"/>
        </w:rPr>
        <w:t>から５</w:t>
      </w:r>
      <w:r w:rsidRPr="00291AE2">
        <w:rPr>
          <w:rFonts w:cs="ＭＳ 明朝" w:hint="eastAsia"/>
          <w:kern w:val="0"/>
          <w:szCs w:val="24"/>
        </w:rPr>
        <w:t>年</w:t>
      </w:r>
      <w:r w:rsidRPr="00291AE2">
        <w:rPr>
          <w:rFonts w:cs="Malgun Gothic Semilight" w:hint="eastAsia"/>
          <w:kern w:val="0"/>
          <w:szCs w:val="24"/>
        </w:rPr>
        <w:t>を</w:t>
      </w:r>
      <w:r w:rsidRPr="00291AE2">
        <w:rPr>
          <w:rFonts w:cs="ＭＳ 明朝" w:hint="eastAsia"/>
          <w:kern w:val="0"/>
          <w:szCs w:val="24"/>
        </w:rPr>
        <w:t>経過</w:t>
      </w:r>
      <w:r w:rsidRPr="00291AE2">
        <w:rPr>
          <w:rFonts w:cs="Malgun Gothic Semilight" w:hint="eastAsia"/>
          <w:kern w:val="0"/>
          <w:szCs w:val="24"/>
        </w:rPr>
        <w:t>しない</w:t>
      </w:r>
      <w:r w:rsidRPr="00291AE2">
        <w:rPr>
          <w:rFonts w:cs="ＭＳ 明朝" w:hint="eastAsia"/>
          <w:kern w:val="0"/>
          <w:szCs w:val="24"/>
        </w:rPr>
        <w:t>者</w:t>
      </w:r>
      <w:r w:rsidR="00950778" w:rsidRPr="00291AE2">
        <w:rPr>
          <w:rFonts w:cs="Malgun Gothic Semilight" w:hint="eastAsia"/>
          <w:kern w:val="0"/>
          <w:szCs w:val="24"/>
        </w:rPr>
        <w:t>、</w:t>
      </w:r>
      <w:r w:rsidRPr="00291AE2">
        <w:rPr>
          <w:rFonts w:cs="ＭＳ 明朝" w:hint="eastAsia"/>
          <w:kern w:val="0"/>
          <w:szCs w:val="24"/>
        </w:rPr>
        <w:t>以下各号</w:t>
      </w:r>
      <w:r w:rsidRPr="00291AE2">
        <w:rPr>
          <w:rFonts w:cs="MS-Mincho" w:hint="eastAsia"/>
          <w:kern w:val="0"/>
          <w:szCs w:val="24"/>
        </w:rPr>
        <w:t>において</w:t>
      </w:r>
      <w:r w:rsidRPr="00291AE2">
        <w:rPr>
          <w:rFonts w:cs="ＭＳ 明朝" w:hint="eastAsia"/>
          <w:kern w:val="0"/>
          <w:szCs w:val="24"/>
        </w:rPr>
        <w:t>同</w:t>
      </w:r>
      <w:r w:rsidRPr="00291AE2">
        <w:rPr>
          <w:rFonts w:cs="Malgun Gothic Semilight" w:hint="eastAsia"/>
          <w:kern w:val="0"/>
          <w:szCs w:val="24"/>
        </w:rPr>
        <w:t>じ。）であると</w:t>
      </w:r>
      <w:r w:rsidRPr="00291AE2">
        <w:rPr>
          <w:rFonts w:cs="ＭＳ 明朝" w:hint="eastAsia"/>
          <w:kern w:val="0"/>
          <w:szCs w:val="24"/>
        </w:rPr>
        <w:t>認</w:t>
      </w:r>
      <w:r w:rsidRPr="00291AE2">
        <w:rPr>
          <w:rFonts w:cs="Malgun Gothic Semilight" w:hint="eastAsia"/>
          <w:kern w:val="0"/>
          <w:szCs w:val="24"/>
        </w:rPr>
        <w:t>められる</w:t>
      </w:r>
      <w:r w:rsidRPr="00291AE2">
        <w:rPr>
          <w:rFonts w:cs="ＭＳ 明朝" w:hint="eastAsia"/>
          <w:kern w:val="0"/>
          <w:szCs w:val="24"/>
        </w:rPr>
        <w:t>者</w:t>
      </w:r>
    </w:p>
    <w:p w14:paraId="70E83CB3" w14:textId="77777777" w:rsidR="00772049" w:rsidRPr="00291AE2" w:rsidRDefault="00772049" w:rsidP="00D37B8E">
      <w:pPr>
        <w:autoSpaceDE w:val="0"/>
        <w:autoSpaceDN w:val="0"/>
        <w:adjustRightInd w:val="0"/>
        <w:ind w:leftChars="300" w:left="720"/>
        <w:jc w:val="left"/>
        <w:rPr>
          <w:rFonts w:cs="MS-Mincho"/>
          <w:kern w:val="0"/>
          <w:szCs w:val="24"/>
        </w:rPr>
      </w:pPr>
      <w:r w:rsidRPr="00291AE2">
        <w:rPr>
          <w:rFonts w:cs="MS-Mincho"/>
          <w:kern w:val="0"/>
          <w:szCs w:val="24"/>
        </w:rPr>
        <w:t>(</w:t>
      </w:r>
      <w:r w:rsidRPr="00291AE2">
        <w:rPr>
          <w:rFonts w:cs="MS-Mincho" w:hint="eastAsia"/>
          <w:kern w:val="0"/>
          <w:szCs w:val="24"/>
        </w:rPr>
        <w:t>ｲ</w:t>
      </w:r>
      <w:r w:rsidRPr="00291AE2">
        <w:rPr>
          <w:rFonts w:cs="MS-Mincho"/>
          <w:kern w:val="0"/>
          <w:szCs w:val="24"/>
        </w:rPr>
        <w:t xml:space="preserve">) </w:t>
      </w:r>
      <w:r w:rsidRPr="00291AE2">
        <w:rPr>
          <w:rFonts w:cs="ＭＳ 明朝" w:hint="eastAsia"/>
          <w:kern w:val="0"/>
          <w:szCs w:val="24"/>
        </w:rPr>
        <w:t>暴力団</w:t>
      </w:r>
      <w:r w:rsidRPr="00291AE2">
        <w:rPr>
          <w:rFonts w:cs="Malgun Gothic Semilight" w:hint="eastAsia"/>
          <w:kern w:val="0"/>
          <w:szCs w:val="24"/>
        </w:rPr>
        <w:t>（</w:t>
      </w:r>
      <w:r w:rsidRPr="00291AE2">
        <w:rPr>
          <w:rFonts w:cs="ＭＳ 明朝" w:hint="eastAsia"/>
          <w:kern w:val="0"/>
          <w:szCs w:val="24"/>
        </w:rPr>
        <w:t>暴対法第</w:t>
      </w:r>
      <w:r w:rsidRPr="00291AE2">
        <w:rPr>
          <w:rFonts w:cs="Malgun Gothic Semilight" w:hint="eastAsia"/>
          <w:kern w:val="0"/>
          <w:szCs w:val="24"/>
        </w:rPr>
        <w:t>２</w:t>
      </w:r>
      <w:r w:rsidRPr="00291AE2">
        <w:rPr>
          <w:rFonts w:cs="ＭＳ 明朝" w:hint="eastAsia"/>
          <w:kern w:val="0"/>
          <w:szCs w:val="24"/>
        </w:rPr>
        <w:t>条第</w:t>
      </w:r>
      <w:r w:rsidRPr="00291AE2">
        <w:rPr>
          <w:rFonts w:cs="Malgun Gothic Semilight" w:hint="eastAsia"/>
          <w:kern w:val="0"/>
          <w:szCs w:val="24"/>
        </w:rPr>
        <w:t>２</w:t>
      </w:r>
      <w:r w:rsidRPr="00291AE2">
        <w:rPr>
          <w:rFonts w:cs="ＭＳ 明朝" w:hint="eastAsia"/>
          <w:kern w:val="0"/>
          <w:szCs w:val="24"/>
        </w:rPr>
        <w:t>号</w:t>
      </w:r>
      <w:r w:rsidRPr="00291AE2">
        <w:rPr>
          <w:rFonts w:cs="Malgun Gothic Semilight" w:hint="eastAsia"/>
          <w:kern w:val="0"/>
          <w:szCs w:val="24"/>
        </w:rPr>
        <w:t>に</w:t>
      </w:r>
      <w:r w:rsidRPr="00291AE2">
        <w:rPr>
          <w:rFonts w:cs="ＭＳ 明朝" w:hint="eastAsia"/>
          <w:kern w:val="0"/>
          <w:szCs w:val="24"/>
        </w:rPr>
        <w:t>規定</w:t>
      </w:r>
      <w:r w:rsidRPr="00291AE2">
        <w:rPr>
          <w:rFonts w:cs="Malgun Gothic Semilight" w:hint="eastAsia"/>
          <w:kern w:val="0"/>
          <w:szCs w:val="24"/>
        </w:rPr>
        <w:t>する</w:t>
      </w:r>
      <w:r w:rsidRPr="00291AE2">
        <w:rPr>
          <w:rFonts w:cs="ＭＳ 明朝" w:hint="eastAsia"/>
          <w:kern w:val="0"/>
          <w:szCs w:val="24"/>
        </w:rPr>
        <w:t>暴力団</w:t>
      </w:r>
      <w:r w:rsidRPr="00291AE2">
        <w:rPr>
          <w:rFonts w:cs="Malgun Gothic Semilight" w:hint="eastAsia"/>
          <w:kern w:val="0"/>
          <w:szCs w:val="24"/>
        </w:rPr>
        <w:t>をいう。</w:t>
      </w:r>
      <w:r w:rsidRPr="00291AE2">
        <w:rPr>
          <w:rFonts w:cs="ＭＳ 明朝" w:hint="eastAsia"/>
          <w:kern w:val="0"/>
          <w:szCs w:val="24"/>
        </w:rPr>
        <w:t>以下各号</w:t>
      </w:r>
      <w:r w:rsidRPr="00291AE2">
        <w:rPr>
          <w:rFonts w:cs="Malgun Gothic Semilight" w:hint="eastAsia"/>
          <w:kern w:val="0"/>
          <w:szCs w:val="24"/>
        </w:rPr>
        <w:t>におい</w:t>
      </w:r>
      <w:r w:rsidRPr="00291AE2">
        <w:rPr>
          <w:rFonts w:cs="MS-Mincho" w:hint="eastAsia"/>
          <w:kern w:val="0"/>
          <w:szCs w:val="24"/>
        </w:rPr>
        <w:t>て</w:t>
      </w:r>
      <w:r w:rsidRPr="00291AE2">
        <w:rPr>
          <w:rFonts w:cs="ＭＳ 明朝" w:hint="eastAsia"/>
          <w:kern w:val="0"/>
          <w:szCs w:val="24"/>
        </w:rPr>
        <w:t>同</w:t>
      </w:r>
      <w:r w:rsidRPr="00291AE2">
        <w:rPr>
          <w:rFonts w:cs="Malgun Gothic Semilight" w:hint="eastAsia"/>
          <w:kern w:val="0"/>
          <w:szCs w:val="24"/>
        </w:rPr>
        <w:t>じ</w:t>
      </w:r>
      <w:r w:rsidRPr="00291AE2">
        <w:rPr>
          <w:rFonts w:cs="ＭＳ 明朝" w:hint="eastAsia"/>
          <w:kern w:val="0"/>
          <w:szCs w:val="24"/>
        </w:rPr>
        <w:t>｡</w:t>
      </w:r>
      <w:r w:rsidRPr="00291AE2">
        <w:rPr>
          <w:rFonts w:cs="Malgun Gothic Semilight" w:hint="eastAsia"/>
          <w:kern w:val="0"/>
          <w:szCs w:val="24"/>
        </w:rPr>
        <w:t>）</w:t>
      </w:r>
      <w:r w:rsidRPr="00291AE2">
        <w:rPr>
          <w:rFonts w:cs="ＭＳ 明朝" w:hint="eastAsia"/>
          <w:kern w:val="0"/>
          <w:szCs w:val="24"/>
        </w:rPr>
        <w:t>又</w:t>
      </w:r>
      <w:r w:rsidRPr="00291AE2">
        <w:rPr>
          <w:rFonts w:cs="Malgun Gothic Semilight" w:hint="eastAsia"/>
          <w:kern w:val="0"/>
          <w:szCs w:val="24"/>
        </w:rPr>
        <w:t>は</w:t>
      </w:r>
      <w:r w:rsidRPr="00291AE2">
        <w:rPr>
          <w:rFonts w:cs="ＭＳ 明朝" w:hint="eastAsia"/>
          <w:kern w:val="0"/>
          <w:szCs w:val="24"/>
        </w:rPr>
        <w:t>反社会的勢力等</w:t>
      </w:r>
      <w:r w:rsidRPr="00291AE2">
        <w:rPr>
          <w:rFonts w:cs="Malgun Gothic Semilight" w:hint="eastAsia"/>
          <w:kern w:val="0"/>
          <w:szCs w:val="24"/>
        </w:rPr>
        <w:t>が</w:t>
      </w:r>
      <w:r w:rsidRPr="00291AE2">
        <w:rPr>
          <w:rFonts w:cs="ＭＳ 明朝" w:hint="eastAsia"/>
          <w:kern w:val="0"/>
          <w:szCs w:val="24"/>
        </w:rPr>
        <w:t>経営</w:t>
      </w:r>
      <w:r w:rsidRPr="00291AE2">
        <w:rPr>
          <w:rFonts w:cs="Malgun Gothic Semilight" w:hint="eastAsia"/>
          <w:kern w:val="0"/>
          <w:szCs w:val="24"/>
        </w:rPr>
        <w:t>に</w:t>
      </w:r>
      <w:r w:rsidRPr="00291AE2">
        <w:rPr>
          <w:rFonts w:cs="ＭＳ 明朝" w:hint="eastAsia"/>
          <w:kern w:val="0"/>
          <w:szCs w:val="24"/>
        </w:rPr>
        <w:t>実質的</w:t>
      </w:r>
      <w:r w:rsidRPr="00291AE2">
        <w:rPr>
          <w:rFonts w:cs="Malgun Gothic Semilight" w:hint="eastAsia"/>
          <w:kern w:val="0"/>
          <w:szCs w:val="24"/>
        </w:rPr>
        <w:t>に</w:t>
      </w:r>
      <w:r w:rsidRPr="00291AE2">
        <w:rPr>
          <w:rFonts w:cs="ＭＳ 明朝" w:hint="eastAsia"/>
          <w:kern w:val="0"/>
          <w:szCs w:val="24"/>
        </w:rPr>
        <w:t>関与</w:t>
      </w:r>
      <w:r w:rsidRPr="00291AE2">
        <w:rPr>
          <w:rFonts w:cs="Malgun Gothic Semilight" w:hint="eastAsia"/>
          <w:kern w:val="0"/>
          <w:szCs w:val="24"/>
        </w:rPr>
        <w:t>していると</w:t>
      </w:r>
      <w:r w:rsidRPr="00291AE2">
        <w:rPr>
          <w:rFonts w:cs="ＭＳ 明朝" w:hint="eastAsia"/>
          <w:kern w:val="0"/>
          <w:szCs w:val="24"/>
        </w:rPr>
        <w:t>認</w:t>
      </w:r>
      <w:r w:rsidRPr="00291AE2">
        <w:rPr>
          <w:rFonts w:cs="Malgun Gothic Semilight" w:hint="eastAsia"/>
          <w:kern w:val="0"/>
          <w:szCs w:val="24"/>
        </w:rPr>
        <w:t>められる</w:t>
      </w:r>
      <w:r w:rsidRPr="00291AE2">
        <w:rPr>
          <w:rFonts w:cs="ＭＳ 明朝" w:hint="eastAsia"/>
          <w:kern w:val="0"/>
          <w:szCs w:val="24"/>
        </w:rPr>
        <w:t>者</w:t>
      </w:r>
    </w:p>
    <w:p w14:paraId="186D9B1D" w14:textId="77777777" w:rsidR="00772049" w:rsidRPr="00291AE2" w:rsidRDefault="00772049" w:rsidP="00D37B8E">
      <w:pPr>
        <w:autoSpaceDE w:val="0"/>
        <w:autoSpaceDN w:val="0"/>
        <w:adjustRightInd w:val="0"/>
        <w:ind w:leftChars="300" w:left="720"/>
        <w:jc w:val="left"/>
        <w:rPr>
          <w:rFonts w:cs="MS-Mincho"/>
          <w:kern w:val="0"/>
          <w:szCs w:val="24"/>
        </w:rPr>
      </w:pPr>
      <w:r w:rsidRPr="00291AE2">
        <w:rPr>
          <w:rFonts w:cs="MS-Mincho"/>
          <w:kern w:val="0"/>
          <w:szCs w:val="24"/>
        </w:rPr>
        <w:t>(</w:t>
      </w:r>
      <w:r w:rsidRPr="00291AE2">
        <w:rPr>
          <w:rFonts w:cs="MS-Mincho" w:hint="eastAsia"/>
          <w:kern w:val="0"/>
          <w:szCs w:val="24"/>
        </w:rPr>
        <w:t>ｳ</w:t>
      </w:r>
      <w:r w:rsidRPr="00291AE2">
        <w:rPr>
          <w:rFonts w:cs="MS-Mincho"/>
          <w:kern w:val="0"/>
          <w:szCs w:val="24"/>
        </w:rPr>
        <w:t xml:space="preserve">) </w:t>
      </w:r>
      <w:r w:rsidRPr="00291AE2">
        <w:rPr>
          <w:rFonts w:cs="ＭＳ 明朝" w:hint="eastAsia"/>
          <w:kern w:val="0"/>
          <w:szCs w:val="24"/>
        </w:rPr>
        <w:t>役員等</w:t>
      </w:r>
      <w:r w:rsidRPr="00291AE2">
        <w:rPr>
          <w:rFonts w:cs="Malgun Gothic Semilight" w:hint="eastAsia"/>
          <w:kern w:val="0"/>
          <w:szCs w:val="24"/>
        </w:rPr>
        <w:t>が、</w:t>
      </w:r>
      <w:r w:rsidRPr="00291AE2">
        <w:rPr>
          <w:rFonts w:cs="ＭＳ 明朝" w:hint="eastAsia"/>
          <w:kern w:val="0"/>
          <w:szCs w:val="24"/>
        </w:rPr>
        <w:t>自己</w:t>
      </w:r>
      <w:r w:rsidRPr="00291AE2">
        <w:rPr>
          <w:rFonts w:cs="Malgun Gothic Semilight" w:hint="eastAsia"/>
          <w:kern w:val="0"/>
          <w:szCs w:val="24"/>
        </w:rPr>
        <w:t>、</w:t>
      </w:r>
      <w:r w:rsidRPr="00291AE2">
        <w:rPr>
          <w:rFonts w:cs="ＭＳ 明朝" w:hint="eastAsia"/>
          <w:kern w:val="0"/>
          <w:szCs w:val="24"/>
        </w:rPr>
        <w:t>自社若</w:t>
      </w:r>
      <w:r w:rsidRPr="00291AE2">
        <w:rPr>
          <w:rFonts w:cs="Malgun Gothic Semilight" w:hint="eastAsia"/>
          <w:kern w:val="0"/>
          <w:szCs w:val="24"/>
        </w:rPr>
        <w:t>しくは</w:t>
      </w:r>
      <w:r w:rsidRPr="00291AE2">
        <w:rPr>
          <w:rFonts w:cs="ＭＳ 明朝" w:hint="eastAsia"/>
          <w:kern w:val="0"/>
          <w:szCs w:val="24"/>
        </w:rPr>
        <w:t>第三者</w:t>
      </w:r>
      <w:r w:rsidRPr="00291AE2">
        <w:rPr>
          <w:rFonts w:cs="Malgun Gothic Semilight" w:hint="eastAsia"/>
          <w:kern w:val="0"/>
          <w:szCs w:val="24"/>
        </w:rPr>
        <w:t>の</w:t>
      </w:r>
      <w:r w:rsidRPr="00291AE2">
        <w:rPr>
          <w:rFonts w:cs="ＭＳ 明朝" w:hint="eastAsia"/>
          <w:kern w:val="0"/>
          <w:szCs w:val="24"/>
        </w:rPr>
        <w:t>不正</w:t>
      </w:r>
      <w:r w:rsidRPr="00291AE2">
        <w:rPr>
          <w:rFonts w:cs="Malgun Gothic Semilight" w:hint="eastAsia"/>
          <w:kern w:val="0"/>
          <w:szCs w:val="24"/>
        </w:rPr>
        <w:t>な</w:t>
      </w:r>
      <w:r w:rsidRPr="00291AE2">
        <w:rPr>
          <w:rFonts w:cs="ＭＳ 明朝" w:hint="eastAsia"/>
          <w:kern w:val="0"/>
          <w:szCs w:val="24"/>
        </w:rPr>
        <w:t>利益</w:t>
      </w:r>
      <w:r w:rsidRPr="00291AE2">
        <w:rPr>
          <w:rFonts w:cs="Malgun Gothic Semilight" w:hint="eastAsia"/>
          <w:kern w:val="0"/>
          <w:szCs w:val="24"/>
        </w:rPr>
        <w:t>を</w:t>
      </w:r>
      <w:r w:rsidRPr="00291AE2">
        <w:rPr>
          <w:rFonts w:cs="ＭＳ 明朝" w:hint="eastAsia"/>
          <w:kern w:val="0"/>
          <w:szCs w:val="24"/>
        </w:rPr>
        <w:t>図</w:t>
      </w:r>
      <w:r w:rsidRPr="00291AE2">
        <w:rPr>
          <w:rFonts w:cs="Malgun Gothic Semilight" w:hint="eastAsia"/>
          <w:kern w:val="0"/>
          <w:szCs w:val="24"/>
        </w:rPr>
        <w:t>る</w:t>
      </w:r>
      <w:r w:rsidRPr="00291AE2">
        <w:rPr>
          <w:rFonts w:cs="ＭＳ 明朝" w:hint="eastAsia"/>
          <w:kern w:val="0"/>
          <w:szCs w:val="24"/>
        </w:rPr>
        <w:t>目的又</w:t>
      </w:r>
      <w:r w:rsidRPr="00291AE2">
        <w:rPr>
          <w:rFonts w:cs="Malgun Gothic Semilight" w:hint="eastAsia"/>
          <w:kern w:val="0"/>
          <w:szCs w:val="24"/>
        </w:rPr>
        <w:t>は</w:t>
      </w:r>
      <w:r w:rsidRPr="00291AE2">
        <w:rPr>
          <w:rFonts w:cs="ＭＳ 明朝" w:hint="eastAsia"/>
          <w:kern w:val="0"/>
          <w:szCs w:val="24"/>
        </w:rPr>
        <w:t>第三者</w:t>
      </w:r>
      <w:r w:rsidRPr="00291AE2">
        <w:rPr>
          <w:rFonts w:cs="Malgun Gothic Semilight" w:hint="eastAsia"/>
          <w:kern w:val="0"/>
          <w:szCs w:val="24"/>
        </w:rPr>
        <w:t>に</w:t>
      </w:r>
      <w:r w:rsidRPr="00291AE2">
        <w:rPr>
          <w:rFonts w:cs="ＭＳ 明朝" w:hint="eastAsia"/>
          <w:kern w:val="0"/>
          <w:szCs w:val="24"/>
        </w:rPr>
        <w:t>損害</w:t>
      </w:r>
      <w:r w:rsidRPr="00291AE2">
        <w:rPr>
          <w:rFonts w:cs="Malgun Gothic Semilight" w:hint="eastAsia"/>
          <w:kern w:val="0"/>
          <w:szCs w:val="24"/>
        </w:rPr>
        <w:t>を</w:t>
      </w:r>
      <w:r w:rsidRPr="00291AE2">
        <w:rPr>
          <w:rFonts w:cs="ＭＳ 明朝" w:hint="eastAsia"/>
          <w:kern w:val="0"/>
          <w:szCs w:val="24"/>
        </w:rPr>
        <w:t>加</w:t>
      </w:r>
      <w:r w:rsidRPr="00291AE2">
        <w:rPr>
          <w:rFonts w:cs="Malgun Gothic Semilight" w:hint="eastAsia"/>
          <w:kern w:val="0"/>
          <w:szCs w:val="24"/>
        </w:rPr>
        <w:t>える</w:t>
      </w:r>
      <w:r w:rsidRPr="00291AE2">
        <w:rPr>
          <w:rFonts w:cs="ＭＳ 明朝" w:hint="eastAsia"/>
          <w:kern w:val="0"/>
          <w:szCs w:val="24"/>
        </w:rPr>
        <w:t>目的</w:t>
      </w:r>
      <w:r w:rsidRPr="00291AE2">
        <w:rPr>
          <w:rFonts w:cs="Malgun Gothic Semilight" w:hint="eastAsia"/>
          <w:kern w:val="0"/>
          <w:szCs w:val="24"/>
        </w:rPr>
        <w:t>をもって、</w:t>
      </w:r>
      <w:r w:rsidRPr="00291AE2">
        <w:rPr>
          <w:rFonts w:cs="ＭＳ 明朝" w:hint="eastAsia"/>
          <w:kern w:val="0"/>
          <w:szCs w:val="24"/>
        </w:rPr>
        <w:t>暴力団又</w:t>
      </w:r>
      <w:r w:rsidRPr="00291AE2">
        <w:rPr>
          <w:rFonts w:cs="Malgun Gothic Semilight" w:hint="eastAsia"/>
          <w:kern w:val="0"/>
          <w:szCs w:val="24"/>
        </w:rPr>
        <w:t>は</w:t>
      </w:r>
      <w:r w:rsidRPr="00291AE2">
        <w:rPr>
          <w:rFonts w:cs="ＭＳ 明朝" w:hint="eastAsia"/>
          <w:kern w:val="0"/>
          <w:szCs w:val="24"/>
        </w:rPr>
        <w:t>反社会的勢力等</w:t>
      </w:r>
      <w:r w:rsidRPr="00291AE2">
        <w:rPr>
          <w:rFonts w:cs="Malgun Gothic Semilight" w:hint="eastAsia"/>
          <w:kern w:val="0"/>
          <w:szCs w:val="24"/>
        </w:rPr>
        <w:t>を</w:t>
      </w:r>
      <w:r w:rsidRPr="00291AE2">
        <w:rPr>
          <w:rFonts w:cs="ＭＳ 明朝" w:hint="eastAsia"/>
          <w:kern w:val="0"/>
          <w:szCs w:val="24"/>
        </w:rPr>
        <w:t>利用</w:t>
      </w:r>
      <w:r w:rsidRPr="00291AE2">
        <w:rPr>
          <w:rFonts w:cs="Malgun Gothic Semilight" w:hint="eastAsia"/>
          <w:kern w:val="0"/>
          <w:szCs w:val="24"/>
        </w:rPr>
        <w:t>したと</w:t>
      </w:r>
      <w:r w:rsidRPr="00291AE2">
        <w:rPr>
          <w:rFonts w:cs="ＭＳ 明朝" w:hint="eastAsia"/>
          <w:kern w:val="0"/>
          <w:szCs w:val="24"/>
        </w:rPr>
        <w:t>認</w:t>
      </w:r>
      <w:r w:rsidRPr="00291AE2">
        <w:rPr>
          <w:rFonts w:cs="Malgun Gothic Semilight" w:hint="eastAsia"/>
          <w:kern w:val="0"/>
          <w:szCs w:val="24"/>
        </w:rPr>
        <w:t>められる</w:t>
      </w:r>
      <w:r w:rsidRPr="00291AE2">
        <w:rPr>
          <w:rFonts w:cs="ＭＳ 明朝" w:hint="eastAsia"/>
          <w:kern w:val="0"/>
          <w:szCs w:val="24"/>
        </w:rPr>
        <w:t>者</w:t>
      </w:r>
    </w:p>
    <w:p w14:paraId="3FE45338" w14:textId="77777777" w:rsidR="00772049" w:rsidRPr="00291AE2" w:rsidRDefault="00772049" w:rsidP="00D37B8E">
      <w:pPr>
        <w:autoSpaceDE w:val="0"/>
        <w:autoSpaceDN w:val="0"/>
        <w:adjustRightInd w:val="0"/>
        <w:ind w:leftChars="300" w:left="720"/>
        <w:jc w:val="left"/>
        <w:rPr>
          <w:rFonts w:cs="MS-Mincho"/>
          <w:kern w:val="0"/>
          <w:szCs w:val="24"/>
        </w:rPr>
      </w:pPr>
      <w:r w:rsidRPr="00291AE2">
        <w:rPr>
          <w:rFonts w:cs="MS-Mincho"/>
          <w:kern w:val="0"/>
          <w:szCs w:val="24"/>
        </w:rPr>
        <w:t>(</w:t>
      </w:r>
      <w:r w:rsidRPr="00291AE2">
        <w:rPr>
          <w:rFonts w:cs="MS-Mincho" w:hint="eastAsia"/>
          <w:kern w:val="0"/>
          <w:szCs w:val="24"/>
        </w:rPr>
        <w:t>ｴ</w:t>
      </w:r>
      <w:r w:rsidRPr="00291AE2">
        <w:rPr>
          <w:rFonts w:cs="MS-Mincho"/>
          <w:kern w:val="0"/>
          <w:szCs w:val="24"/>
        </w:rPr>
        <w:t xml:space="preserve">) </w:t>
      </w:r>
      <w:r w:rsidRPr="00291AE2">
        <w:rPr>
          <w:rFonts w:cs="ＭＳ 明朝" w:hint="eastAsia"/>
          <w:kern w:val="0"/>
          <w:szCs w:val="24"/>
        </w:rPr>
        <w:t>役員等</w:t>
      </w:r>
      <w:r w:rsidRPr="00291AE2">
        <w:rPr>
          <w:rFonts w:cs="Malgun Gothic Semilight" w:hint="eastAsia"/>
          <w:kern w:val="0"/>
          <w:szCs w:val="24"/>
        </w:rPr>
        <w:t>が、</w:t>
      </w:r>
      <w:r w:rsidRPr="00291AE2">
        <w:rPr>
          <w:rFonts w:cs="ＭＳ 明朝" w:hint="eastAsia"/>
          <w:kern w:val="0"/>
          <w:szCs w:val="24"/>
        </w:rPr>
        <w:t>暴力団又</w:t>
      </w:r>
      <w:r w:rsidRPr="00291AE2">
        <w:rPr>
          <w:rFonts w:cs="Malgun Gothic Semilight" w:hint="eastAsia"/>
          <w:kern w:val="0"/>
          <w:szCs w:val="24"/>
        </w:rPr>
        <w:t>は</w:t>
      </w:r>
      <w:r w:rsidRPr="00291AE2">
        <w:rPr>
          <w:rFonts w:cs="ＭＳ 明朝" w:hint="eastAsia"/>
          <w:kern w:val="0"/>
          <w:szCs w:val="24"/>
        </w:rPr>
        <w:t>反社会的勢力等</w:t>
      </w:r>
      <w:r w:rsidRPr="00291AE2">
        <w:rPr>
          <w:rFonts w:cs="Malgun Gothic Semilight" w:hint="eastAsia"/>
          <w:kern w:val="0"/>
          <w:szCs w:val="24"/>
        </w:rPr>
        <w:t>に</w:t>
      </w:r>
      <w:r w:rsidRPr="00291AE2">
        <w:rPr>
          <w:rFonts w:cs="ＭＳ 明朝" w:hint="eastAsia"/>
          <w:kern w:val="0"/>
          <w:szCs w:val="24"/>
        </w:rPr>
        <w:t>対</w:t>
      </w:r>
      <w:r w:rsidRPr="00291AE2">
        <w:rPr>
          <w:rFonts w:cs="Malgun Gothic Semilight" w:hint="eastAsia"/>
          <w:kern w:val="0"/>
          <w:szCs w:val="24"/>
        </w:rPr>
        <w:t>して</w:t>
      </w:r>
      <w:r w:rsidRPr="00291AE2">
        <w:rPr>
          <w:rFonts w:cs="ＭＳ 明朝" w:hint="eastAsia"/>
          <w:kern w:val="0"/>
          <w:szCs w:val="24"/>
        </w:rPr>
        <w:t>財産上</w:t>
      </w:r>
      <w:r w:rsidRPr="00291AE2">
        <w:rPr>
          <w:rFonts w:cs="Malgun Gothic Semilight" w:hint="eastAsia"/>
          <w:kern w:val="0"/>
          <w:szCs w:val="24"/>
        </w:rPr>
        <w:t>の</w:t>
      </w:r>
      <w:r w:rsidRPr="00291AE2">
        <w:rPr>
          <w:rFonts w:cs="ＭＳ 明朝" w:hint="eastAsia"/>
          <w:kern w:val="0"/>
          <w:szCs w:val="24"/>
        </w:rPr>
        <w:t>利益</w:t>
      </w:r>
      <w:r w:rsidRPr="00291AE2">
        <w:rPr>
          <w:rFonts w:cs="Malgun Gothic Semilight" w:hint="eastAsia"/>
          <w:kern w:val="0"/>
          <w:szCs w:val="24"/>
        </w:rPr>
        <w:t>の</w:t>
      </w:r>
      <w:r w:rsidRPr="00291AE2">
        <w:rPr>
          <w:rFonts w:cs="ＭＳ 明朝" w:hint="eastAsia"/>
          <w:kern w:val="0"/>
          <w:szCs w:val="24"/>
        </w:rPr>
        <w:t>供与又</w:t>
      </w:r>
      <w:r w:rsidRPr="00291AE2">
        <w:rPr>
          <w:rFonts w:cs="Malgun Gothic Semilight" w:hint="eastAsia"/>
          <w:kern w:val="0"/>
          <w:szCs w:val="24"/>
        </w:rPr>
        <w:t>は</w:t>
      </w:r>
      <w:r w:rsidRPr="00291AE2">
        <w:rPr>
          <w:rFonts w:cs="ＭＳ 明朝" w:hint="eastAsia"/>
          <w:kern w:val="0"/>
          <w:szCs w:val="24"/>
        </w:rPr>
        <w:t>不当</w:t>
      </w:r>
      <w:r w:rsidRPr="00291AE2">
        <w:rPr>
          <w:rFonts w:cs="Malgun Gothic Semilight" w:hint="eastAsia"/>
          <w:kern w:val="0"/>
          <w:szCs w:val="24"/>
        </w:rPr>
        <w:t>に</w:t>
      </w:r>
      <w:r w:rsidRPr="00291AE2">
        <w:rPr>
          <w:rFonts w:cs="ＭＳ 明朝" w:hint="eastAsia"/>
          <w:kern w:val="0"/>
          <w:szCs w:val="24"/>
        </w:rPr>
        <w:t>優先的</w:t>
      </w:r>
      <w:r w:rsidRPr="00291AE2">
        <w:rPr>
          <w:rFonts w:cs="Malgun Gothic Semilight" w:hint="eastAsia"/>
          <w:kern w:val="0"/>
          <w:szCs w:val="24"/>
        </w:rPr>
        <w:t>な</w:t>
      </w:r>
      <w:r w:rsidRPr="00291AE2">
        <w:rPr>
          <w:rFonts w:cs="ＭＳ 明朝" w:hint="eastAsia"/>
          <w:kern w:val="0"/>
          <w:szCs w:val="24"/>
        </w:rPr>
        <w:t>取扱</w:t>
      </w:r>
      <w:r w:rsidRPr="00291AE2">
        <w:rPr>
          <w:rFonts w:cs="Malgun Gothic Semilight" w:hint="eastAsia"/>
          <w:kern w:val="0"/>
          <w:szCs w:val="24"/>
        </w:rPr>
        <w:t>いをする</w:t>
      </w:r>
      <w:r w:rsidRPr="00291AE2">
        <w:rPr>
          <w:rFonts w:cs="ＭＳ 明朝" w:hint="eastAsia"/>
          <w:kern w:val="0"/>
          <w:szCs w:val="24"/>
        </w:rPr>
        <w:t>等直接的又</w:t>
      </w:r>
      <w:r w:rsidRPr="00291AE2">
        <w:rPr>
          <w:rFonts w:cs="Malgun Gothic Semilight" w:hint="eastAsia"/>
          <w:kern w:val="0"/>
          <w:szCs w:val="24"/>
        </w:rPr>
        <w:t>は</w:t>
      </w:r>
      <w:r w:rsidRPr="00291AE2">
        <w:rPr>
          <w:rFonts w:cs="ＭＳ 明朝" w:hint="eastAsia"/>
          <w:kern w:val="0"/>
          <w:szCs w:val="24"/>
        </w:rPr>
        <w:t>積極的</w:t>
      </w:r>
      <w:r w:rsidRPr="00291AE2">
        <w:rPr>
          <w:rFonts w:cs="Malgun Gothic Semilight" w:hint="eastAsia"/>
          <w:kern w:val="0"/>
          <w:szCs w:val="24"/>
        </w:rPr>
        <w:t>に</w:t>
      </w:r>
      <w:r w:rsidRPr="00291AE2">
        <w:rPr>
          <w:rFonts w:cs="ＭＳ 明朝" w:hint="eastAsia"/>
          <w:kern w:val="0"/>
          <w:szCs w:val="24"/>
        </w:rPr>
        <w:t>暴力団</w:t>
      </w:r>
      <w:r w:rsidRPr="00291AE2">
        <w:rPr>
          <w:rFonts w:cs="Malgun Gothic Semilight" w:hint="eastAsia"/>
          <w:kern w:val="0"/>
          <w:szCs w:val="24"/>
        </w:rPr>
        <w:t>の</w:t>
      </w:r>
      <w:r w:rsidRPr="00291AE2">
        <w:rPr>
          <w:rFonts w:cs="ＭＳ 明朝" w:hint="eastAsia"/>
          <w:kern w:val="0"/>
          <w:szCs w:val="24"/>
        </w:rPr>
        <w:t>維持若</w:t>
      </w:r>
      <w:r w:rsidRPr="00291AE2">
        <w:rPr>
          <w:rFonts w:cs="Malgun Gothic Semilight" w:hint="eastAsia"/>
          <w:kern w:val="0"/>
          <w:szCs w:val="24"/>
        </w:rPr>
        <w:t>しくは</w:t>
      </w:r>
      <w:r w:rsidRPr="00291AE2">
        <w:rPr>
          <w:rFonts w:cs="ＭＳ 明朝" w:hint="eastAsia"/>
          <w:kern w:val="0"/>
          <w:szCs w:val="24"/>
        </w:rPr>
        <w:t>運営</w:t>
      </w:r>
      <w:r w:rsidRPr="00291AE2">
        <w:rPr>
          <w:rFonts w:cs="Malgun Gothic Semilight" w:hint="eastAsia"/>
          <w:kern w:val="0"/>
          <w:szCs w:val="24"/>
        </w:rPr>
        <w:t>に</w:t>
      </w:r>
      <w:r w:rsidRPr="00291AE2">
        <w:rPr>
          <w:rFonts w:cs="ＭＳ 明朝" w:hint="eastAsia"/>
          <w:kern w:val="0"/>
          <w:szCs w:val="24"/>
        </w:rPr>
        <w:t>協力</w:t>
      </w:r>
      <w:r w:rsidRPr="00291AE2">
        <w:rPr>
          <w:rFonts w:cs="Malgun Gothic Semilight" w:hint="eastAsia"/>
          <w:kern w:val="0"/>
          <w:szCs w:val="24"/>
        </w:rPr>
        <w:t>し、</w:t>
      </w:r>
      <w:r w:rsidRPr="00291AE2">
        <w:rPr>
          <w:rFonts w:cs="ＭＳ 明朝" w:hint="eastAsia"/>
          <w:kern w:val="0"/>
          <w:szCs w:val="24"/>
        </w:rPr>
        <w:lastRenderedPageBreak/>
        <w:t>又</w:t>
      </w:r>
      <w:r w:rsidRPr="00291AE2">
        <w:rPr>
          <w:rFonts w:cs="Malgun Gothic Semilight" w:hint="eastAsia"/>
          <w:kern w:val="0"/>
          <w:szCs w:val="24"/>
        </w:rPr>
        <w:t>は</w:t>
      </w:r>
      <w:r w:rsidRPr="00291AE2">
        <w:rPr>
          <w:rFonts w:cs="ＭＳ 明朝" w:hint="eastAsia"/>
          <w:kern w:val="0"/>
          <w:szCs w:val="24"/>
        </w:rPr>
        <w:t>関与</w:t>
      </w:r>
      <w:r w:rsidRPr="00291AE2">
        <w:rPr>
          <w:rFonts w:cs="Malgun Gothic Semilight" w:hint="eastAsia"/>
          <w:kern w:val="0"/>
          <w:szCs w:val="24"/>
        </w:rPr>
        <w:t>していると</w:t>
      </w:r>
      <w:r w:rsidRPr="00291AE2">
        <w:rPr>
          <w:rFonts w:cs="ＭＳ 明朝" w:hint="eastAsia"/>
          <w:kern w:val="0"/>
          <w:szCs w:val="24"/>
        </w:rPr>
        <w:t>認</w:t>
      </w:r>
      <w:r w:rsidRPr="00291AE2">
        <w:rPr>
          <w:rFonts w:cs="Malgun Gothic Semilight" w:hint="eastAsia"/>
          <w:kern w:val="0"/>
          <w:szCs w:val="24"/>
        </w:rPr>
        <w:t>められる</w:t>
      </w:r>
      <w:r w:rsidRPr="00291AE2">
        <w:rPr>
          <w:rFonts w:cs="ＭＳ 明朝" w:hint="eastAsia"/>
          <w:kern w:val="0"/>
          <w:szCs w:val="24"/>
        </w:rPr>
        <w:t>者</w:t>
      </w:r>
    </w:p>
    <w:p w14:paraId="3F205A22" w14:textId="77777777" w:rsidR="00950778" w:rsidRPr="00291AE2" w:rsidRDefault="00772049" w:rsidP="00D37B8E">
      <w:pPr>
        <w:autoSpaceDE w:val="0"/>
        <w:autoSpaceDN w:val="0"/>
        <w:adjustRightInd w:val="0"/>
        <w:ind w:firstLineChars="300" w:firstLine="720"/>
        <w:jc w:val="left"/>
        <w:rPr>
          <w:rFonts w:cs="MS-Mincho"/>
          <w:kern w:val="0"/>
          <w:szCs w:val="24"/>
        </w:rPr>
      </w:pPr>
      <w:r w:rsidRPr="00291AE2">
        <w:rPr>
          <w:rFonts w:cs="MS-Mincho"/>
          <w:kern w:val="0"/>
          <w:szCs w:val="24"/>
        </w:rPr>
        <w:t>(</w:t>
      </w:r>
      <w:r w:rsidRPr="00291AE2">
        <w:rPr>
          <w:rFonts w:cs="MS-Mincho" w:hint="eastAsia"/>
          <w:kern w:val="0"/>
          <w:szCs w:val="24"/>
        </w:rPr>
        <w:t>ｵ</w:t>
      </w:r>
      <w:r w:rsidRPr="00291AE2">
        <w:rPr>
          <w:rFonts w:cs="MS-Mincho"/>
          <w:kern w:val="0"/>
          <w:szCs w:val="24"/>
        </w:rPr>
        <w:t xml:space="preserve">) </w:t>
      </w:r>
      <w:r w:rsidRPr="00291AE2">
        <w:rPr>
          <w:rFonts w:cs="ＭＳ 明朝" w:hint="eastAsia"/>
          <w:kern w:val="0"/>
          <w:szCs w:val="24"/>
        </w:rPr>
        <w:t>役員等</w:t>
      </w:r>
      <w:r w:rsidRPr="00291AE2">
        <w:rPr>
          <w:rFonts w:cs="Malgun Gothic Semilight" w:hint="eastAsia"/>
          <w:kern w:val="0"/>
          <w:szCs w:val="24"/>
        </w:rPr>
        <w:t>が、</w:t>
      </w:r>
      <w:r w:rsidR="00950778" w:rsidRPr="00291AE2">
        <w:rPr>
          <w:rFonts w:cs="ＭＳ 明朝" w:hint="eastAsia"/>
          <w:kern w:val="0"/>
          <w:szCs w:val="24"/>
        </w:rPr>
        <w:t>暴力団</w:t>
      </w:r>
      <w:r w:rsidRPr="00291AE2">
        <w:rPr>
          <w:rFonts w:cs="Malgun Gothic Semilight" w:hint="eastAsia"/>
          <w:kern w:val="0"/>
          <w:szCs w:val="24"/>
        </w:rPr>
        <w:t>と</w:t>
      </w:r>
      <w:r w:rsidRPr="00291AE2">
        <w:rPr>
          <w:rFonts w:cs="ＭＳ 明朝" w:hint="eastAsia"/>
          <w:kern w:val="0"/>
          <w:szCs w:val="24"/>
        </w:rPr>
        <w:t>密接</w:t>
      </w:r>
      <w:r w:rsidRPr="00291AE2">
        <w:rPr>
          <w:rFonts w:cs="Malgun Gothic Semilight" w:hint="eastAsia"/>
          <w:kern w:val="0"/>
          <w:szCs w:val="24"/>
        </w:rPr>
        <w:t>な</w:t>
      </w:r>
      <w:r w:rsidRPr="00291AE2">
        <w:rPr>
          <w:rFonts w:cs="ＭＳ 明朝" w:hint="eastAsia"/>
          <w:kern w:val="0"/>
          <w:szCs w:val="24"/>
        </w:rPr>
        <w:t>関係</w:t>
      </w:r>
      <w:r w:rsidRPr="00291AE2">
        <w:rPr>
          <w:rFonts w:cs="Malgun Gothic Semilight" w:hint="eastAsia"/>
          <w:kern w:val="0"/>
          <w:szCs w:val="24"/>
        </w:rPr>
        <w:t>を</w:t>
      </w:r>
      <w:r w:rsidRPr="00291AE2">
        <w:rPr>
          <w:rFonts w:cs="ＭＳ 明朝" w:hint="eastAsia"/>
          <w:kern w:val="0"/>
          <w:szCs w:val="24"/>
        </w:rPr>
        <w:t>有</w:t>
      </w:r>
      <w:r w:rsidRPr="00291AE2">
        <w:rPr>
          <w:rFonts w:cs="Malgun Gothic Semilight" w:hint="eastAsia"/>
          <w:kern w:val="0"/>
          <w:szCs w:val="24"/>
        </w:rPr>
        <w:t>していると</w:t>
      </w:r>
      <w:r w:rsidRPr="00291AE2">
        <w:rPr>
          <w:rFonts w:cs="ＭＳ 明朝" w:hint="eastAsia"/>
          <w:kern w:val="0"/>
          <w:szCs w:val="24"/>
        </w:rPr>
        <w:t>認</w:t>
      </w:r>
      <w:r w:rsidRPr="00291AE2">
        <w:rPr>
          <w:rFonts w:cs="Malgun Gothic Semilight" w:hint="eastAsia"/>
          <w:kern w:val="0"/>
          <w:szCs w:val="24"/>
        </w:rPr>
        <w:t>め</w:t>
      </w:r>
      <w:r w:rsidRPr="00291AE2">
        <w:rPr>
          <w:rFonts w:cs="MS-Mincho" w:hint="eastAsia"/>
          <w:kern w:val="0"/>
          <w:szCs w:val="24"/>
        </w:rPr>
        <w:t>られる</w:t>
      </w:r>
      <w:r w:rsidRPr="00291AE2">
        <w:rPr>
          <w:rFonts w:cs="ＭＳ 明朝" w:hint="eastAsia"/>
          <w:kern w:val="0"/>
          <w:szCs w:val="24"/>
        </w:rPr>
        <w:t>者</w:t>
      </w:r>
    </w:p>
    <w:p w14:paraId="22E952C6" w14:textId="77777777" w:rsidR="00784A00" w:rsidRPr="00291AE2" w:rsidRDefault="00784A00" w:rsidP="009E2692">
      <w:r w:rsidRPr="00291AE2">
        <w:rPr>
          <w:rFonts w:hint="eastAsia"/>
        </w:rPr>
        <w:t xml:space="preserve">　(2)</w:t>
      </w:r>
      <w:r w:rsidRPr="00291AE2">
        <w:t xml:space="preserve"> </w:t>
      </w:r>
      <w:r w:rsidRPr="00291AE2">
        <w:rPr>
          <w:rFonts w:hint="eastAsia"/>
        </w:rPr>
        <w:t>役割分担</w:t>
      </w:r>
    </w:p>
    <w:p w14:paraId="6C193C83" w14:textId="5150DA75" w:rsidR="007E55E8" w:rsidRPr="00291AE2" w:rsidRDefault="001B417C" w:rsidP="00A66576">
      <w:pPr>
        <w:ind w:leftChars="200" w:left="480"/>
      </w:pPr>
      <w:r w:rsidRPr="00291AE2">
        <w:rPr>
          <w:rFonts w:hint="eastAsia"/>
        </w:rPr>
        <w:t>利用</w:t>
      </w:r>
      <w:r w:rsidR="007C7C68" w:rsidRPr="00291AE2">
        <w:rPr>
          <w:rFonts w:hint="eastAsia"/>
        </w:rPr>
        <w:t>者</w:t>
      </w:r>
      <w:r w:rsidR="00C34B2A" w:rsidRPr="00291AE2">
        <w:rPr>
          <w:rFonts w:hint="eastAsia"/>
        </w:rPr>
        <w:t>は、単独またはグループ（複数の企</w:t>
      </w:r>
      <w:r w:rsidR="007C7C68" w:rsidRPr="00291AE2">
        <w:rPr>
          <w:rFonts w:hint="eastAsia"/>
        </w:rPr>
        <w:t>業・団体等の共同体をいう。）とし、グループで応募する場合には、申請</w:t>
      </w:r>
      <w:r w:rsidR="00C34B2A" w:rsidRPr="00291AE2">
        <w:rPr>
          <w:rFonts w:hint="eastAsia"/>
        </w:rPr>
        <w:t>時に構成員及び役割分担を明確にす</w:t>
      </w:r>
      <w:r w:rsidR="00772049" w:rsidRPr="00291AE2">
        <w:rPr>
          <w:rFonts w:hint="eastAsia"/>
        </w:rPr>
        <w:t>ること</w:t>
      </w:r>
    </w:p>
    <w:p w14:paraId="1F334B7A" w14:textId="77777777" w:rsidR="007E55E8" w:rsidRPr="00291AE2" w:rsidRDefault="007E55E8" w:rsidP="009E2692"/>
    <w:p w14:paraId="0DE351BA" w14:textId="50B29C09" w:rsidR="004338AB" w:rsidRPr="00291AE2" w:rsidRDefault="007C7C68" w:rsidP="004338AB">
      <w:pPr>
        <w:rPr>
          <w:rFonts w:ascii="ＭＳ ゴシック" w:eastAsia="ＭＳ ゴシック" w:hAnsi="ＭＳ ゴシック"/>
        </w:rPr>
      </w:pPr>
      <w:r w:rsidRPr="00291AE2">
        <w:rPr>
          <w:rFonts w:ascii="ＭＳ ゴシック" w:eastAsia="ＭＳ ゴシック" w:hAnsi="ＭＳ ゴシック" w:hint="eastAsia"/>
        </w:rPr>
        <w:t>７</w:t>
      </w:r>
      <w:r w:rsidR="001607C9" w:rsidRPr="00291AE2">
        <w:rPr>
          <w:rFonts w:ascii="ＭＳ ゴシック" w:eastAsia="ＭＳ ゴシック" w:hAnsi="ＭＳ ゴシック" w:hint="eastAsia"/>
        </w:rPr>
        <w:t xml:space="preserve">　募集方法、提出書類</w:t>
      </w:r>
    </w:p>
    <w:p w14:paraId="64C30E35" w14:textId="77777777" w:rsidR="00772049" w:rsidRPr="00291AE2" w:rsidRDefault="00772049" w:rsidP="004338AB">
      <w:r w:rsidRPr="00291AE2">
        <w:rPr>
          <w:rFonts w:hint="eastAsia"/>
        </w:rPr>
        <w:t xml:space="preserve">　(1)</w:t>
      </w:r>
      <w:r w:rsidRPr="00291AE2">
        <w:t xml:space="preserve"> </w:t>
      </w:r>
      <w:r w:rsidRPr="00291AE2">
        <w:rPr>
          <w:rFonts w:hint="eastAsia"/>
        </w:rPr>
        <w:t>事前相談</w:t>
      </w:r>
    </w:p>
    <w:p w14:paraId="2A04E597" w14:textId="61DEE74E" w:rsidR="00772049" w:rsidRPr="00291AE2" w:rsidRDefault="00772049" w:rsidP="00772049">
      <w:pPr>
        <w:ind w:left="720" w:hangingChars="300" w:hanging="720"/>
      </w:pPr>
      <w:r w:rsidRPr="00291AE2">
        <w:rPr>
          <w:rFonts w:hint="eastAsia"/>
        </w:rPr>
        <w:t xml:space="preserve">　　ア　</w:t>
      </w:r>
      <w:r w:rsidR="001B417C" w:rsidRPr="00291AE2">
        <w:rPr>
          <w:rFonts w:hint="eastAsia"/>
        </w:rPr>
        <w:t>利用</w:t>
      </w:r>
      <w:r w:rsidR="00EF7E8C" w:rsidRPr="00291AE2">
        <w:rPr>
          <w:rFonts w:hint="eastAsia"/>
        </w:rPr>
        <w:t>者は、</w:t>
      </w:r>
      <w:r w:rsidR="00FF23AA" w:rsidRPr="00291AE2">
        <w:rPr>
          <w:rFonts w:hint="eastAsia"/>
        </w:rPr>
        <w:t>利用開始</w:t>
      </w:r>
      <w:r w:rsidR="00FF23AA" w:rsidRPr="00291AE2">
        <w:rPr>
          <w:rFonts w:hint="eastAsia"/>
          <w:u w:val="single"/>
        </w:rPr>
        <w:t>２週間前まで</w:t>
      </w:r>
      <w:r w:rsidR="00FF23AA" w:rsidRPr="00291AE2">
        <w:rPr>
          <w:rFonts w:hint="eastAsia"/>
        </w:rPr>
        <w:t>に市担当者へ</w:t>
      </w:r>
      <w:r w:rsidRPr="00291AE2">
        <w:rPr>
          <w:rFonts w:hint="eastAsia"/>
        </w:rPr>
        <w:t>事前連絡すること</w:t>
      </w:r>
    </w:p>
    <w:p w14:paraId="2F40D229" w14:textId="77777777" w:rsidR="00772049" w:rsidRPr="00291AE2" w:rsidRDefault="00772049" w:rsidP="004338AB">
      <w:r w:rsidRPr="00291AE2">
        <w:rPr>
          <w:rFonts w:hint="eastAsia"/>
        </w:rPr>
        <w:t xml:space="preserve">　(2)</w:t>
      </w:r>
      <w:r w:rsidRPr="00291AE2">
        <w:t xml:space="preserve"> </w:t>
      </w:r>
      <w:r w:rsidRPr="00291AE2">
        <w:rPr>
          <w:rFonts w:hint="eastAsia"/>
        </w:rPr>
        <w:t>募集期間</w:t>
      </w:r>
      <w:r w:rsidR="003A3E55" w:rsidRPr="00291AE2">
        <w:rPr>
          <w:rFonts w:hint="eastAsia"/>
        </w:rPr>
        <w:t>等</w:t>
      </w:r>
    </w:p>
    <w:p w14:paraId="64CB2D3C" w14:textId="7DD6F9B3" w:rsidR="00772049" w:rsidRPr="00291AE2" w:rsidRDefault="00772049" w:rsidP="00CB54AA">
      <w:pPr>
        <w:ind w:left="720" w:hangingChars="300" w:hanging="720"/>
      </w:pPr>
      <w:r w:rsidRPr="00291AE2">
        <w:rPr>
          <w:rFonts w:hint="eastAsia"/>
        </w:rPr>
        <w:t xml:space="preserve">　　ア　</w:t>
      </w:r>
      <w:r w:rsidR="001B417C" w:rsidRPr="00291AE2">
        <w:rPr>
          <w:rFonts w:hint="eastAsia"/>
        </w:rPr>
        <w:t>利用</w:t>
      </w:r>
      <w:r w:rsidR="00CD5039" w:rsidRPr="00291AE2">
        <w:rPr>
          <w:rFonts w:hint="eastAsia"/>
        </w:rPr>
        <w:t>者</w:t>
      </w:r>
      <w:r w:rsidR="00EF7E8C" w:rsidRPr="00291AE2">
        <w:rPr>
          <w:rFonts w:hint="eastAsia"/>
        </w:rPr>
        <w:t>は、</w:t>
      </w:r>
      <w:r w:rsidR="009D6C60" w:rsidRPr="00291AE2">
        <w:rPr>
          <w:rFonts w:hint="eastAsia"/>
        </w:rPr>
        <w:t>利用</w:t>
      </w:r>
      <w:r w:rsidR="00FF23AA" w:rsidRPr="00291AE2">
        <w:rPr>
          <w:rFonts w:hint="eastAsia"/>
        </w:rPr>
        <w:t>開始</w:t>
      </w:r>
      <w:r w:rsidR="00FF23AA" w:rsidRPr="00291AE2">
        <w:rPr>
          <w:rFonts w:hint="eastAsia"/>
          <w:u w:val="single"/>
        </w:rPr>
        <w:t>１週間前まで</w:t>
      </w:r>
      <w:r w:rsidR="00CD5039" w:rsidRPr="00291AE2">
        <w:rPr>
          <w:rFonts w:hint="eastAsia"/>
        </w:rPr>
        <w:t>に</w:t>
      </w:r>
      <w:r w:rsidRPr="00291AE2">
        <w:rPr>
          <w:rFonts w:hint="eastAsia"/>
        </w:rPr>
        <w:t>市へ</w:t>
      </w:r>
      <w:r w:rsidR="00CB54AA" w:rsidRPr="00291AE2">
        <w:rPr>
          <w:rFonts w:hint="eastAsia"/>
        </w:rPr>
        <w:t>利用申込</w:t>
      </w:r>
      <w:r w:rsidRPr="00291AE2">
        <w:rPr>
          <w:rFonts w:hint="eastAsia"/>
        </w:rPr>
        <w:t>書類を提出すること</w:t>
      </w:r>
    </w:p>
    <w:p w14:paraId="6193356E" w14:textId="14310923" w:rsidR="00772049" w:rsidRPr="00291AE2" w:rsidRDefault="003A3E55" w:rsidP="004338AB">
      <w:r w:rsidRPr="00291AE2">
        <w:rPr>
          <w:rFonts w:hint="eastAsia"/>
        </w:rPr>
        <w:t xml:space="preserve">　　イ　</w:t>
      </w:r>
      <w:r w:rsidR="001B417C" w:rsidRPr="00291AE2">
        <w:rPr>
          <w:rFonts w:hint="eastAsia"/>
        </w:rPr>
        <w:t>利用</w:t>
      </w:r>
      <w:r w:rsidR="00CD5039" w:rsidRPr="00291AE2">
        <w:rPr>
          <w:rFonts w:hint="eastAsia"/>
        </w:rPr>
        <w:t>者は、</w:t>
      </w:r>
      <w:r w:rsidRPr="00291AE2">
        <w:rPr>
          <w:rFonts w:hint="eastAsia"/>
        </w:rPr>
        <w:t>利用終了後、</w:t>
      </w:r>
      <w:r w:rsidR="00CB54AA" w:rsidRPr="00291AE2">
        <w:rPr>
          <w:rFonts w:hint="eastAsia"/>
          <w:u w:val="single"/>
        </w:rPr>
        <w:t>30日以内</w:t>
      </w:r>
      <w:r w:rsidR="00CB54AA" w:rsidRPr="00291AE2">
        <w:rPr>
          <w:rFonts w:hint="eastAsia"/>
        </w:rPr>
        <w:t>に実績報告書を提出すること</w:t>
      </w:r>
    </w:p>
    <w:p w14:paraId="6775A69C" w14:textId="77777777" w:rsidR="00772049" w:rsidRPr="00291AE2" w:rsidRDefault="00772049" w:rsidP="004338AB">
      <w:r w:rsidRPr="00291AE2">
        <w:rPr>
          <w:rFonts w:hint="eastAsia"/>
        </w:rPr>
        <w:t xml:space="preserve">　(3)</w:t>
      </w:r>
      <w:r w:rsidR="00CB54AA" w:rsidRPr="00291AE2">
        <w:t xml:space="preserve"> </w:t>
      </w:r>
      <w:r w:rsidR="00CB54AA" w:rsidRPr="00291AE2">
        <w:rPr>
          <w:rFonts w:hint="eastAsia"/>
        </w:rPr>
        <w:t>提出</w:t>
      </w:r>
      <w:r w:rsidRPr="00291AE2">
        <w:rPr>
          <w:rFonts w:hint="eastAsia"/>
        </w:rPr>
        <w:t>書類</w:t>
      </w:r>
    </w:p>
    <w:p w14:paraId="27858CDC" w14:textId="40C688A3" w:rsidR="003A3E55" w:rsidRPr="00291AE2" w:rsidRDefault="00EF7E8C" w:rsidP="004338AB">
      <w:r w:rsidRPr="00291AE2">
        <w:rPr>
          <w:rFonts w:hint="eastAsia"/>
        </w:rPr>
        <w:t xml:space="preserve">　　ア　</w:t>
      </w:r>
      <w:r w:rsidR="003A3E55" w:rsidRPr="00291AE2">
        <w:rPr>
          <w:rFonts w:hint="eastAsia"/>
        </w:rPr>
        <w:t>利用</w:t>
      </w:r>
      <w:r w:rsidR="00CB54AA" w:rsidRPr="00291AE2">
        <w:rPr>
          <w:rFonts w:hint="eastAsia"/>
        </w:rPr>
        <w:t>申込</w:t>
      </w:r>
      <w:r w:rsidR="003A3E55" w:rsidRPr="00291AE2">
        <w:rPr>
          <w:rFonts w:hint="eastAsia"/>
        </w:rPr>
        <w:t>時</w:t>
      </w:r>
    </w:p>
    <w:p w14:paraId="497993C3" w14:textId="51449856" w:rsidR="003A3E55" w:rsidRPr="00291AE2" w:rsidRDefault="003A3E55" w:rsidP="004338AB">
      <w:r w:rsidRPr="00291AE2">
        <w:rPr>
          <w:rFonts w:hint="eastAsia"/>
        </w:rPr>
        <w:t xml:space="preserve">　　　(ｱ) </w:t>
      </w:r>
      <w:r w:rsidR="00CB54AA" w:rsidRPr="00291AE2">
        <w:rPr>
          <w:rFonts w:hint="eastAsia"/>
        </w:rPr>
        <w:t>利用</w:t>
      </w:r>
      <w:r w:rsidRPr="00291AE2">
        <w:rPr>
          <w:rFonts w:hint="eastAsia"/>
        </w:rPr>
        <w:t>申込書</w:t>
      </w:r>
      <w:r w:rsidRPr="00291AE2">
        <w:t xml:space="preserve"> 【様式１】</w:t>
      </w:r>
    </w:p>
    <w:p w14:paraId="58267063" w14:textId="6CE6DCC1" w:rsidR="003A3E55" w:rsidRPr="00291AE2" w:rsidRDefault="003A3E55" w:rsidP="003A3E55">
      <w:pPr>
        <w:ind w:firstLineChars="300" w:firstLine="720"/>
      </w:pPr>
      <w:r w:rsidRPr="00291AE2">
        <w:rPr>
          <w:rFonts w:hint="eastAsia"/>
        </w:rPr>
        <w:t xml:space="preserve">(ｲ) </w:t>
      </w:r>
      <w:r w:rsidR="00572F05" w:rsidRPr="00291AE2">
        <w:rPr>
          <w:rFonts w:hint="eastAsia"/>
        </w:rPr>
        <w:t>法人等概要書【様式２】※グループ</w:t>
      </w:r>
      <w:r w:rsidRPr="00291AE2">
        <w:rPr>
          <w:rFonts w:hint="eastAsia"/>
        </w:rPr>
        <w:t>での応募の際は、企業毎に作成</w:t>
      </w:r>
    </w:p>
    <w:p w14:paraId="7770B2DA" w14:textId="684FAB24" w:rsidR="003A3E55" w:rsidRPr="00291AE2" w:rsidRDefault="003A3E55" w:rsidP="00BC2398">
      <w:pPr>
        <w:ind w:leftChars="300" w:left="960" w:hangingChars="100" w:hanging="240"/>
      </w:pPr>
      <w:r w:rsidRPr="00291AE2">
        <w:rPr>
          <w:rFonts w:hint="eastAsia"/>
        </w:rPr>
        <w:t xml:space="preserve">(ｳ) </w:t>
      </w:r>
      <w:r w:rsidR="001B417C" w:rsidRPr="00291AE2">
        <w:rPr>
          <w:rFonts w:hint="eastAsia"/>
        </w:rPr>
        <w:t>事業計画</w:t>
      </w:r>
      <w:r w:rsidRPr="00291AE2">
        <w:rPr>
          <w:rFonts w:hint="eastAsia"/>
        </w:rPr>
        <w:t>書【様式３】※</w:t>
      </w:r>
      <w:r w:rsidR="00572F05" w:rsidRPr="00291AE2">
        <w:rPr>
          <w:rFonts w:hint="eastAsia"/>
        </w:rPr>
        <w:t>グループ</w:t>
      </w:r>
      <w:r w:rsidRPr="00291AE2">
        <w:rPr>
          <w:rFonts w:hint="eastAsia"/>
        </w:rPr>
        <w:t>での応募の際は、各企業の構成が分かる資料を添付</w:t>
      </w:r>
    </w:p>
    <w:p w14:paraId="398A55FF" w14:textId="5C811E46" w:rsidR="00CB54AA" w:rsidRPr="00291AE2" w:rsidRDefault="00D37B8E" w:rsidP="00CB54AA">
      <w:r w:rsidRPr="00291AE2">
        <w:rPr>
          <w:rFonts w:hint="eastAsia"/>
        </w:rPr>
        <w:t xml:space="preserve">　　イ</w:t>
      </w:r>
      <w:r w:rsidR="00CB54AA" w:rsidRPr="00291AE2">
        <w:rPr>
          <w:rFonts w:hint="eastAsia"/>
        </w:rPr>
        <w:t xml:space="preserve">　</w:t>
      </w:r>
      <w:r w:rsidR="007C29F1" w:rsidRPr="00291AE2">
        <w:rPr>
          <w:rFonts w:hint="eastAsia"/>
        </w:rPr>
        <w:t>事業内容に変更がある場合</w:t>
      </w:r>
    </w:p>
    <w:p w14:paraId="0B11FAC5" w14:textId="0646A91A" w:rsidR="00CB54AA" w:rsidRPr="00291AE2" w:rsidRDefault="00CB54AA" w:rsidP="00CB54AA">
      <w:r w:rsidRPr="00291AE2">
        <w:rPr>
          <w:rFonts w:hint="eastAsia"/>
        </w:rPr>
        <w:t xml:space="preserve">　　　(ｱ)</w:t>
      </w:r>
      <w:r w:rsidRPr="00291AE2">
        <w:t xml:space="preserve"> </w:t>
      </w:r>
      <w:r w:rsidR="00941C7B" w:rsidRPr="00291AE2">
        <w:rPr>
          <w:rFonts w:hint="eastAsia"/>
        </w:rPr>
        <w:t>利用</w:t>
      </w:r>
      <w:r w:rsidR="00BC2398">
        <w:rPr>
          <w:rFonts w:hint="eastAsia"/>
        </w:rPr>
        <w:t>変更承認申請書【様式５</w:t>
      </w:r>
      <w:r w:rsidR="007C29F1" w:rsidRPr="00291AE2">
        <w:rPr>
          <w:rFonts w:hint="eastAsia"/>
        </w:rPr>
        <w:t>】</w:t>
      </w:r>
    </w:p>
    <w:p w14:paraId="4BCE16F5" w14:textId="7B0A164F" w:rsidR="003A3E55" w:rsidRPr="00291AE2" w:rsidRDefault="003A3E55" w:rsidP="003A3E55">
      <w:r w:rsidRPr="00291AE2">
        <w:rPr>
          <w:rFonts w:hint="eastAsia"/>
        </w:rPr>
        <w:t xml:space="preserve">　　</w:t>
      </w:r>
      <w:r w:rsidR="00D37B8E" w:rsidRPr="00291AE2">
        <w:rPr>
          <w:rFonts w:hint="eastAsia"/>
        </w:rPr>
        <w:t>ウ</w:t>
      </w:r>
      <w:r w:rsidR="00EF7E8C" w:rsidRPr="00291AE2">
        <w:rPr>
          <w:rFonts w:hint="eastAsia"/>
        </w:rPr>
        <w:t xml:space="preserve">　事業</w:t>
      </w:r>
      <w:r w:rsidRPr="00291AE2">
        <w:rPr>
          <w:rFonts w:hint="eastAsia"/>
        </w:rPr>
        <w:t>終了後</w:t>
      </w:r>
    </w:p>
    <w:p w14:paraId="3C53821B" w14:textId="3EEE1C76" w:rsidR="003A3E55" w:rsidRPr="00291AE2" w:rsidRDefault="003A3E55" w:rsidP="00F1313D">
      <w:pPr>
        <w:ind w:left="960" w:hangingChars="400" w:hanging="960"/>
      </w:pPr>
      <w:r w:rsidRPr="00291AE2">
        <w:rPr>
          <w:rFonts w:hint="eastAsia"/>
        </w:rPr>
        <w:t xml:space="preserve">　　　(ｱ)</w:t>
      </w:r>
      <w:r w:rsidRPr="00291AE2">
        <w:t xml:space="preserve"> </w:t>
      </w:r>
      <w:r w:rsidRPr="00291AE2">
        <w:rPr>
          <w:rFonts w:hint="eastAsia"/>
        </w:rPr>
        <w:t>実績報告書</w:t>
      </w:r>
      <w:r w:rsidR="00BC2398">
        <w:rPr>
          <w:rFonts w:hint="eastAsia"/>
        </w:rPr>
        <w:t>（事業実績、事業用地に関する評価</w:t>
      </w:r>
      <w:r w:rsidR="00F1313D" w:rsidRPr="00291AE2">
        <w:rPr>
          <w:rFonts w:hint="eastAsia"/>
        </w:rPr>
        <w:t>、正式募集にあたっての要望など）</w:t>
      </w:r>
      <w:r w:rsidRPr="00291AE2">
        <w:rPr>
          <w:rFonts w:hint="eastAsia"/>
        </w:rPr>
        <w:t>【様式</w:t>
      </w:r>
      <w:r w:rsidR="00C167FF">
        <w:rPr>
          <w:rFonts w:hint="eastAsia"/>
        </w:rPr>
        <w:t>７</w:t>
      </w:r>
      <w:r w:rsidRPr="00291AE2">
        <w:rPr>
          <w:rFonts w:hint="eastAsia"/>
        </w:rPr>
        <w:t>】</w:t>
      </w:r>
    </w:p>
    <w:p w14:paraId="0F34064C" w14:textId="03660710" w:rsidR="001607C9" w:rsidRPr="00291AE2" w:rsidRDefault="001607C9" w:rsidP="001607C9">
      <w:pPr>
        <w:ind w:firstLineChars="100" w:firstLine="240"/>
      </w:pPr>
      <w:r w:rsidRPr="00291AE2">
        <w:rPr>
          <w:rFonts w:hint="eastAsia"/>
        </w:rPr>
        <w:t>(</w:t>
      </w:r>
      <w:r w:rsidRPr="00291AE2">
        <w:t>4</w:t>
      </w:r>
      <w:r w:rsidRPr="00291AE2">
        <w:rPr>
          <w:rFonts w:hint="eastAsia"/>
        </w:rPr>
        <w:t>)</w:t>
      </w:r>
      <w:r w:rsidR="00D37B8E" w:rsidRPr="00291AE2">
        <w:t xml:space="preserve"> </w:t>
      </w:r>
      <w:r w:rsidRPr="00291AE2">
        <w:rPr>
          <w:rFonts w:hint="eastAsia"/>
        </w:rPr>
        <w:t>提出書類の取り扱い</w:t>
      </w:r>
    </w:p>
    <w:p w14:paraId="59E25139" w14:textId="77777777" w:rsidR="001607C9" w:rsidRPr="00291AE2" w:rsidRDefault="001607C9" w:rsidP="001607C9">
      <w:pPr>
        <w:ind w:firstLineChars="200" w:firstLine="480"/>
      </w:pPr>
      <w:r w:rsidRPr="00291AE2">
        <w:rPr>
          <w:rFonts w:hint="eastAsia"/>
        </w:rPr>
        <w:t>ア　提出書類の著作権は利用者に帰属するが、提出書類は返却しないものとする</w:t>
      </w:r>
    </w:p>
    <w:p w14:paraId="5A52D9B6" w14:textId="77777777" w:rsidR="001607C9" w:rsidRPr="00291AE2" w:rsidRDefault="001607C9" w:rsidP="001607C9">
      <w:pPr>
        <w:ind w:firstLineChars="200" w:firstLine="480"/>
      </w:pPr>
      <w:r w:rsidRPr="00291AE2">
        <w:rPr>
          <w:rFonts w:hint="eastAsia"/>
        </w:rPr>
        <w:t>イ　利用者の提出書類について、市は本事業以外では無断で使用しない</w:t>
      </w:r>
    </w:p>
    <w:p w14:paraId="76C28358" w14:textId="08B6420A" w:rsidR="001607C9" w:rsidRPr="00291AE2" w:rsidRDefault="001607C9" w:rsidP="003B4686">
      <w:pPr>
        <w:ind w:leftChars="199" w:left="706" w:hangingChars="95" w:hanging="228"/>
      </w:pPr>
      <w:r w:rsidRPr="00291AE2">
        <w:rPr>
          <w:rFonts w:hint="eastAsia"/>
        </w:rPr>
        <w:t>ウ　島田市情報公開条例第６条に基づく開示請求があった場合、市は利用者の提出書類のうち、同条例第７条に規定される不開示情報を除いた部分を開示することがある</w:t>
      </w:r>
    </w:p>
    <w:p w14:paraId="53101F52" w14:textId="77777777" w:rsidR="003B4686" w:rsidRPr="00291AE2" w:rsidRDefault="003B4686" w:rsidP="003B4686">
      <w:pPr>
        <w:ind w:leftChars="199" w:left="706" w:hangingChars="95" w:hanging="228"/>
      </w:pPr>
    </w:p>
    <w:p w14:paraId="1F35D077" w14:textId="6C9BB130" w:rsidR="00BE562D" w:rsidRPr="00291AE2" w:rsidRDefault="003A3E55" w:rsidP="009E2692">
      <w:pPr>
        <w:rPr>
          <w:rFonts w:ascii="ＭＳ ゴシック" w:eastAsia="ＭＳ ゴシック" w:hAnsi="ＭＳ ゴシック"/>
        </w:rPr>
      </w:pPr>
      <w:r w:rsidRPr="00291AE2">
        <w:rPr>
          <w:rFonts w:ascii="ＭＳ ゴシック" w:eastAsia="ＭＳ ゴシック" w:hAnsi="ＭＳ ゴシック" w:hint="eastAsia"/>
        </w:rPr>
        <w:t>８</w:t>
      </w:r>
      <w:r w:rsidR="00BE562D" w:rsidRPr="00291AE2">
        <w:rPr>
          <w:rFonts w:ascii="ＭＳ ゴシック" w:eastAsia="ＭＳ ゴシック" w:hAnsi="ＭＳ ゴシック" w:hint="eastAsia"/>
        </w:rPr>
        <w:t xml:space="preserve">　スケジュール</w:t>
      </w:r>
      <w:r w:rsidR="004338AB" w:rsidRPr="00291AE2">
        <w:rPr>
          <w:rFonts w:ascii="ＭＳ ゴシック" w:eastAsia="ＭＳ ゴシック" w:hAnsi="ＭＳ ゴシック" w:hint="eastAsia"/>
        </w:rPr>
        <w:t>・流れ</w:t>
      </w:r>
    </w:p>
    <w:p w14:paraId="2007EE3E" w14:textId="77777777" w:rsidR="00EF7E8C" w:rsidRPr="00291AE2" w:rsidRDefault="00EF7E8C" w:rsidP="00EF7E8C">
      <w:pPr>
        <w:ind w:firstLineChars="100" w:firstLine="240"/>
      </w:pPr>
      <w:r w:rsidRPr="00291AE2">
        <w:rPr>
          <w:rFonts w:hint="eastAsia"/>
        </w:rPr>
        <w:t>①事前相談（利用開始２週間前まで）</w:t>
      </w:r>
    </w:p>
    <w:p w14:paraId="6B4B7B44" w14:textId="12F0B1D1" w:rsidR="00EF7E8C" w:rsidRPr="00291AE2" w:rsidRDefault="00950778" w:rsidP="00EF7E8C">
      <w:r w:rsidRPr="00291AE2">
        <w:rPr>
          <w:rFonts w:hint="eastAsia"/>
        </w:rPr>
        <w:t xml:space="preserve">　</w:t>
      </w:r>
      <w:r w:rsidR="00EF7E8C" w:rsidRPr="00291AE2">
        <w:rPr>
          <w:rFonts w:hint="eastAsia"/>
        </w:rPr>
        <w:t xml:space="preserve">　　↓</w:t>
      </w:r>
    </w:p>
    <w:p w14:paraId="49C4C921" w14:textId="16FB788C" w:rsidR="00EF7E8C" w:rsidRPr="00291AE2" w:rsidRDefault="00EF7E8C" w:rsidP="00EF7E8C">
      <w:r w:rsidRPr="00291AE2">
        <w:rPr>
          <w:rFonts w:hint="eastAsia"/>
        </w:rPr>
        <w:t xml:space="preserve">　②利用申込（利用開始１週間前まで）・・・利用申込書ほか【様式１～３】</w:t>
      </w:r>
    </w:p>
    <w:p w14:paraId="1D64C058" w14:textId="1A9560FB" w:rsidR="00EF7E8C" w:rsidRPr="00291AE2" w:rsidRDefault="00950778" w:rsidP="00950778">
      <w:pPr>
        <w:ind w:firstLineChars="200" w:firstLine="480"/>
      </w:pPr>
      <w:r w:rsidRPr="00291AE2">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659264" behindDoc="0" locked="0" layoutInCell="1" allowOverlap="1" wp14:anchorId="563791B3" wp14:editId="1EE55E11">
                <wp:simplePos x="0" y="0"/>
                <wp:positionH relativeFrom="margin">
                  <wp:posOffset>186117</wp:posOffset>
                </wp:positionH>
                <wp:positionV relativeFrom="paragraph">
                  <wp:posOffset>79476</wp:posOffset>
                </wp:positionV>
                <wp:extent cx="5494020" cy="295275"/>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295275"/>
                        </a:xfrm>
                        <a:prstGeom prst="rect">
                          <a:avLst/>
                        </a:prstGeom>
                        <a:noFill/>
                        <a:ln w="9525">
                          <a:noFill/>
                          <a:miter lim="800000"/>
                          <a:headEnd/>
                          <a:tailEnd/>
                        </a:ln>
                      </wps:spPr>
                      <wps:txbx>
                        <w:txbxContent>
                          <w:p w14:paraId="2CDD5CB7" w14:textId="38ED715B" w:rsidR="00950778" w:rsidRPr="00DE6ABB" w:rsidRDefault="00950778" w:rsidP="00950778">
                            <w:pPr>
                              <w:spacing w:line="320" w:lineRule="exact"/>
                              <w:ind w:firstLineChars="200" w:firstLine="480"/>
                              <w:rPr>
                                <w:color w:val="000000" w:themeColor="text1"/>
                              </w:rPr>
                            </w:pPr>
                            <w:r w:rsidRPr="00DE6ABB">
                              <w:rPr>
                                <w:rFonts w:hint="eastAsia"/>
                                <w:color w:val="000000" w:themeColor="text1"/>
                              </w:rPr>
                              <w:t>（事業内容に変更がある場合は、</w:t>
                            </w:r>
                            <w:r w:rsidR="00BC2398">
                              <w:rPr>
                                <w:rFonts w:hint="eastAsia"/>
                                <w:color w:val="000000" w:themeColor="text1"/>
                                <w:u w:val="single"/>
                              </w:rPr>
                              <w:t>利用変更承認申請書【様式５</w:t>
                            </w:r>
                            <w:r w:rsidRPr="00DE6ABB">
                              <w:rPr>
                                <w:rFonts w:hint="eastAsia"/>
                                <w:color w:val="000000" w:themeColor="text1"/>
                                <w:u w:val="single"/>
                              </w:rPr>
                              <w:t>】</w:t>
                            </w:r>
                            <w:r w:rsidRPr="00DE6ABB">
                              <w:rPr>
                                <w:rFonts w:hint="eastAsia"/>
                                <w:color w:val="000000" w:themeColor="text1"/>
                              </w:rPr>
                              <w:t>を提出）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791B3" id="_x0000_t202" coordsize="21600,21600" o:spt="202" path="m,l,21600r21600,l21600,xe">
                <v:stroke joinstyle="miter"/>
                <v:path gradientshapeok="t" o:connecttype="rect"/>
              </v:shapetype>
              <v:shape id="テキスト ボックス 217" o:spid="_x0000_s1026" type="#_x0000_t202" style="position:absolute;left:0;text-align:left;margin-left:14.65pt;margin-top:6.25pt;width:432.6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" filled="f" stroked="f">
                <v:textbox>
                  <w:txbxContent>
                    <w:p w14:paraId="2CDD5CB7" w14:textId="38ED715B" w:rsidR="00950778" w:rsidRPr="00DE6ABB" w:rsidRDefault="00950778" w:rsidP="00950778">
                      <w:pPr>
                        <w:spacing w:line="320" w:lineRule="exact"/>
                        <w:ind w:firstLineChars="200" w:firstLine="480"/>
                        <w:rPr>
                          <w:color w:val="000000" w:themeColor="text1"/>
                        </w:rPr>
                      </w:pPr>
                      <w:r w:rsidRPr="00DE6ABB">
                        <w:rPr>
                          <w:rFonts w:hint="eastAsia"/>
                          <w:color w:val="000000" w:themeColor="text1"/>
                        </w:rPr>
                        <w:t>（事業内容に変更がある場合は、</w:t>
                      </w:r>
                      <w:r w:rsidR="00BC2398">
                        <w:rPr>
                          <w:rFonts w:hint="eastAsia"/>
                          <w:color w:val="000000" w:themeColor="text1"/>
                          <w:u w:val="single"/>
                        </w:rPr>
                        <w:t>利用変更承認申請書【様式５</w:t>
                      </w:r>
                      <w:r w:rsidRPr="00DE6ABB">
                        <w:rPr>
                          <w:rFonts w:hint="eastAsia"/>
                          <w:color w:val="000000" w:themeColor="text1"/>
                          <w:u w:val="single"/>
                        </w:rPr>
                        <w:t>】</w:t>
                      </w:r>
                      <w:r w:rsidRPr="00DE6ABB">
                        <w:rPr>
                          <w:rFonts w:hint="eastAsia"/>
                          <w:color w:val="000000" w:themeColor="text1"/>
                        </w:rPr>
                        <w:t>を提出）</w:t>
                      </w:r>
                    </w:p>
                  </w:txbxContent>
                </v:textbox>
                <w10:wrap anchorx="margin"/>
              </v:shape>
            </w:pict>
          </mc:Fallback>
        </mc:AlternateContent>
      </w:r>
      <w:r w:rsidR="00EF7E8C" w:rsidRPr="00291AE2">
        <w:rPr>
          <w:rFonts w:hint="eastAsia"/>
        </w:rPr>
        <w:t xml:space="preserve">　↓</w:t>
      </w:r>
    </w:p>
    <w:p w14:paraId="3D33C324" w14:textId="4C274BD7" w:rsidR="00EF7E8C" w:rsidRPr="00291AE2" w:rsidRDefault="00EF7E8C" w:rsidP="00950778">
      <w:pPr>
        <w:ind w:firstLineChars="200" w:firstLine="480"/>
      </w:pPr>
      <w:r w:rsidRPr="00291AE2">
        <w:rPr>
          <w:rFonts w:hint="eastAsia"/>
        </w:rPr>
        <w:t xml:space="preserve">　↓</w:t>
      </w:r>
    </w:p>
    <w:p w14:paraId="05D20763" w14:textId="7B423C1D" w:rsidR="00EF7E8C" w:rsidRPr="00291AE2" w:rsidRDefault="00EF7E8C" w:rsidP="00950778">
      <w:pPr>
        <w:ind w:firstLineChars="100" w:firstLine="240"/>
      </w:pPr>
      <w:r w:rsidRPr="00291AE2">
        <w:rPr>
          <w:rFonts w:hint="eastAsia"/>
        </w:rPr>
        <w:t>③</w:t>
      </w:r>
      <w:r w:rsidR="00C167FF">
        <w:rPr>
          <w:rFonts w:hint="eastAsia"/>
        </w:rPr>
        <w:t>利用許可（市から利用許可書</w:t>
      </w:r>
      <w:r w:rsidR="00BC2398">
        <w:rPr>
          <w:rFonts w:hint="eastAsia"/>
        </w:rPr>
        <w:t>【様式４】を送付）、</w:t>
      </w:r>
      <w:r w:rsidRPr="00291AE2">
        <w:rPr>
          <w:rFonts w:hint="eastAsia"/>
        </w:rPr>
        <w:t>事業実施</w:t>
      </w:r>
    </w:p>
    <w:p w14:paraId="65720321" w14:textId="7FA64C4D" w:rsidR="00EF7E8C" w:rsidRPr="00291AE2" w:rsidRDefault="00EF7E8C" w:rsidP="00EF7E8C">
      <w:r w:rsidRPr="00291AE2">
        <w:rPr>
          <w:rFonts w:hint="eastAsia"/>
        </w:rPr>
        <w:t xml:space="preserve">　　　↓</w:t>
      </w:r>
    </w:p>
    <w:p w14:paraId="242ECB1C" w14:textId="6889A05E" w:rsidR="0099442C" w:rsidRPr="00291AE2" w:rsidRDefault="00EF7E8C" w:rsidP="00AE4939">
      <w:pPr>
        <w:ind w:firstLineChars="100" w:firstLine="240"/>
      </w:pPr>
      <w:r w:rsidRPr="00291AE2">
        <w:rPr>
          <w:rFonts w:hint="eastAsia"/>
        </w:rPr>
        <w:t>④実績報告（事業終了後</w:t>
      </w:r>
      <w:r w:rsidRPr="00291AE2">
        <w:t>30</w:t>
      </w:r>
      <w:r w:rsidR="00BC2398">
        <w:t>日以内）・・・実績報告書【様式</w:t>
      </w:r>
      <w:r w:rsidR="00C167FF">
        <w:rPr>
          <w:rFonts w:hint="eastAsia"/>
        </w:rPr>
        <w:t>７</w:t>
      </w:r>
      <w:r w:rsidRPr="00291AE2">
        <w:t>】</w:t>
      </w:r>
    </w:p>
    <w:p w14:paraId="01B0F7B9" w14:textId="3BA604CE" w:rsidR="00C167FF" w:rsidRDefault="00C167FF">
      <w:pPr>
        <w:widowControl/>
        <w:jc w:val="left"/>
        <w:rPr>
          <w:rFonts w:ascii="ＭＳ ゴシック" w:eastAsia="ＭＳ ゴシック" w:hAnsi="ＭＳ ゴシック"/>
        </w:rPr>
      </w:pPr>
      <w:r>
        <w:rPr>
          <w:rFonts w:ascii="ＭＳ ゴシック" w:eastAsia="ＭＳ ゴシック" w:hAnsi="ＭＳ ゴシック"/>
        </w:rPr>
        <w:br w:type="page"/>
      </w:r>
    </w:p>
    <w:p w14:paraId="08B4F3C1" w14:textId="5028AD3A" w:rsidR="008F2F3B" w:rsidRPr="00291AE2" w:rsidRDefault="005C5F8A" w:rsidP="001607C9">
      <w:pPr>
        <w:rPr>
          <w:rFonts w:ascii="ＭＳ ゴシック" w:eastAsia="ＭＳ ゴシック" w:hAnsi="ＭＳ ゴシック"/>
        </w:rPr>
      </w:pPr>
      <w:r w:rsidRPr="00291AE2">
        <w:rPr>
          <w:rFonts w:ascii="ＭＳ ゴシック" w:eastAsia="ＭＳ ゴシック" w:hAnsi="ＭＳ ゴシック" w:hint="eastAsia"/>
        </w:rPr>
        <w:lastRenderedPageBreak/>
        <w:t>９　リスク分担</w:t>
      </w:r>
    </w:p>
    <w:p w14:paraId="7091D2E7" w14:textId="39010EB8" w:rsidR="001607C9" w:rsidRPr="00291AE2" w:rsidRDefault="0099442C" w:rsidP="001607C9">
      <w:pPr>
        <w:ind w:firstLineChars="100" w:firstLine="240"/>
      </w:pPr>
      <w:r w:rsidRPr="00291AE2">
        <w:rPr>
          <w:rFonts w:hint="eastAsia"/>
        </w:rPr>
        <w:t>次のアからカまでに関するリスクについては、利用者が責任を持って対処する</w:t>
      </w:r>
      <w:r w:rsidR="001607C9" w:rsidRPr="00291AE2">
        <w:rPr>
          <w:rFonts w:hint="eastAsia"/>
        </w:rPr>
        <w:t>ものとする。</w:t>
      </w:r>
    </w:p>
    <w:p w14:paraId="05D0A282" w14:textId="45D04F20" w:rsidR="008F2F3B" w:rsidRPr="00291AE2" w:rsidRDefault="008F2F3B" w:rsidP="008F2F3B">
      <w:pPr>
        <w:ind w:leftChars="200" w:left="720" w:hangingChars="100" w:hanging="240"/>
      </w:pPr>
      <w:r w:rsidRPr="00291AE2">
        <w:rPr>
          <w:rFonts w:hint="eastAsia"/>
        </w:rPr>
        <w:t>ア　事業内容に含まれる特許権、実用新案権、意匠権、商標権等の日本国の法に基づいて保護される第三者の権利の</w:t>
      </w:r>
      <w:r w:rsidR="001607C9" w:rsidRPr="00291AE2">
        <w:rPr>
          <w:rFonts w:hint="eastAsia"/>
        </w:rPr>
        <w:t>対象となっ</w:t>
      </w:r>
      <w:r w:rsidR="0099442C" w:rsidRPr="00291AE2">
        <w:rPr>
          <w:rFonts w:hint="eastAsia"/>
        </w:rPr>
        <w:t>ている事業手法、工事材料、施工方法、維持管理方法等の使用に伴い発生する権利侵害に関する</w:t>
      </w:r>
      <w:r w:rsidR="001607C9" w:rsidRPr="00291AE2">
        <w:rPr>
          <w:rFonts w:hint="eastAsia"/>
        </w:rPr>
        <w:t>もの</w:t>
      </w:r>
    </w:p>
    <w:p w14:paraId="028B5336" w14:textId="4F44301B" w:rsidR="008F2F3B" w:rsidRPr="00291AE2" w:rsidRDefault="008F2F3B" w:rsidP="00EF7E8C">
      <w:pPr>
        <w:ind w:firstLineChars="100" w:firstLine="240"/>
      </w:pPr>
      <w:r w:rsidRPr="00291AE2">
        <w:rPr>
          <w:rFonts w:hint="eastAsia"/>
        </w:rPr>
        <w:t xml:space="preserve">　</w:t>
      </w:r>
      <w:r w:rsidR="001607C9" w:rsidRPr="00291AE2">
        <w:rPr>
          <w:rFonts w:hint="eastAsia"/>
        </w:rPr>
        <w:t>イ</w:t>
      </w:r>
      <w:r w:rsidR="0099442C" w:rsidRPr="00291AE2">
        <w:rPr>
          <w:rFonts w:hint="eastAsia"/>
        </w:rPr>
        <w:t xml:space="preserve">　利用者による事業に起因する有害物質の排出・漏洩等</w:t>
      </w:r>
      <w:r w:rsidRPr="00291AE2">
        <w:rPr>
          <w:rFonts w:hint="eastAsia"/>
        </w:rPr>
        <w:t>に関するもの</w:t>
      </w:r>
    </w:p>
    <w:p w14:paraId="0D4445C6" w14:textId="212E3502" w:rsidR="008F2F3B" w:rsidRPr="00291AE2" w:rsidRDefault="008F2F3B" w:rsidP="001607C9">
      <w:pPr>
        <w:ind w:leftChars="100" w:left="720" w:hangingChars="200" w:hanging="480"/>
      </w:pPr>
      <w:r w:rsidRPr="00291AE2">
        <w:rPr>
          <w:rFonts w:hint="eastAsia"/>
        </w:rPr>
        <w:t xml:space="preserve">　</w:t>
      </w:r>
      <w:r w:rsidR="001607C9" w:rsidRPr="00291AE2">
        <w:rPr>
          <w:rFonts w:hint="eastAsia"/>
        </w:rPr>
        <w:t>ウ</w:t>
      </w:r>
      <w:r w:rsidR="0099442C" w:rsidRPr="00291AE2">
        <w:rPr>
          <w:rFonts w:hint="eastAsia"/>
        </w:rPr>
        <w:t xml:space="preserve">　利用者による事業に起因する周辺住民への環境被害</w:t>
      </w:r>
      <w:r w:rsidRPr="00291AE2">
        <w:rPr>
          <w:rFonts w:hint="eastAsia"/>
        </w:rPr>
        <w:t>（騒音、振動、臭気、景観、交通渋滞等）</w:t>
      </w:r>
      <w:r w:rsidR="001607C9" w:rsidRPr="00291AE2">
        <w:rPr>
          <w:rFonts w:hint="eastAsia"/>
        </w:rPr>
        <w:t>に関するもの</w:t>
      </w:r>
    </w:p>
    <w:p w14:paraId="0C3F044A" w14:textId="53AD7D68" w:rsidR="001607C9" w:rsidRPr="00291AE2" w:rsidRDefault="0099442C" w:rsidP="001607C9">
      <w:pPr>
        <w:ind w:leftChars="100" w:left="720" w:hangingChars="200" w:hanging="480"/>
      </w:pPr>
      <w:r w:rsidRPr="00291AE2">
        <w:rPr>
          <w:rFonts w:hint="eastAsia"/>
        </w:rPr>
        <w:t xml:space="preserve">　エ　利用者による事業に起因する第三者への</w:t>
      </w:r>
      <w:r w:rsidR="001607C9" w:rsidRPr="00291AE2">
        <w:rPr>
          <w:rFonts w:hint="eastAsia"/>
        </w:rPr>
        <w:t>損害に関するもの</w:t>
      </w:r>
    </w:p>
    <w:p w14:paraId="1D0618B3" w14:textId="0FD042FE" w:rsidR="001607C9" w:rsidRPr="00291AE2" w:rsidRDefault="0099442C" w:rsidP="001607C9">
      <w:pPr>
        <w:ind w:leftChars="100" w:left="720" w:hangingChars="200" w:hanging="480"/>
      </w:pPr>
      <w:r w:rsidRPr="00291AE2">
        <w:rPr>
          <w:rFonts w:hint="eastAsia"/>
        </w:rPr>
        <w:t xml:space="preserve">　オ　地域からの苦情等のトラブル</w:t>
      </w:r>
      <w:r w:rsidR="001607C9" w:rsidRPr="00291AE2">
        <w:rPr>
          <w:rFonts w:hint="eastAsia"/>
        </w:rPr>
        <w:t>に関するもの</w:t>
      </w:r>
    </w:p>
    <w:p w14:paraId="3769B2C9" w14:textId="2CB0D9EC" w:rsidR="005C5F8A" w:rsidRPr="00291AE2" w:rsidRDefault="001607C9" w:rsidP="0099442C">
      <w:pPr>
        <w:ind w:leftChars="100" w:left="720" w:hangingChars="200" w:hanging="480"/>
      </w:pPr>
      <w:r w:rsidRPr="00291AE2">
        <w:rPr>
          <w:rFonts w:hint="eastAsia"/>
        </w:rPr>
        <w:t xml:space="preserve">　カ　利用期間中における、地震、火災、風水害、その他の島田市の責に帰すことができない事由によって事業者が被った被害に関するもの</w:t>
      </w:r>
    </w:p>
    <w:p w14:paraId="27593CBE" w14:textId="77777777" w:rsidR="00950778" w:rsidRPr="00291AE2" w:rsidRDefault="00950778" w:rsidP="00EF7E8C">
      <w:pPr>
        <w:ind w:firstLineChars="100" w:firstLine="240"/>
      </w:pPr>
    </w:p>
    <w:p w14:paraId="62727B06" w14:textId="5204B4B9" w:rsidR="00772049" w:rsidRPr="00291AE2" w:rsidRDefault="005C5F8A" w:rsidP="00772049">
      <w:pPr>
        <w:rPr>
          <w:rFonts w:ascii="ＭＳ ゴシック" w:eastAsia="ＭＳ ゴシック" w:hAnsi="ＭＳ ゴシック"/>
        </w:rPr>
      </w:pPr>
      <w:r w:rsidRPr="00291AE2">
        <w:rPr>
          <w:rFonts w:ascii="ＭＳ ゴシック" w:eastAsia="ＭＳ ゴシック" w:hAnsi="ＭＳ ゴシック" w:hint="eastAsia"/>
        </w:rPr>
        <w:t>10　留意事項</w:t>
      </w:r>
    </w:p>
    <w:p w14:paraId="5CE67A8E" w14:textId="77777777" w:rsidR="00F1313D" w:rsidRPr="00291AE2" w:rsidRDefault="00F1313D" w:rsidP="00F1313D">
      <w:pPr>
        <w:ind w:firstLineChars="100" w:firstLine="240"/>
      </w:pPr>
      <w:r w:rsidRPr="00291AE2">
        <w:rPr>
          <w:rFonts w:hint="eastAsia"/>
        </w:rPr>
        <w:t>(1)</w:t>
      </w:r>
      <w:r w:rsidRPr="00291AE2">
        <w:t xml:space="preserve"> モニタリング</w:t>
      </w:r>
      <w:r w:rsidRPr="00291AE2">
        <w:rPr>
          <w:rFonts w:hint="eastAsia"/>
        </w:rPr>
        <w:t>、</w:t>
      </w:r>
      <w:r w:rsidRPr="00291AE2">
        <w:t>ヒアリング</w:t>
      </w:r>
      <w:r w:rsidRPr="00291AE2">
        <w:rPr>
          <w:rFonts w:hint="eastAsia"/>
        </w:rPr>
        <w:t>への協力について</w:t>
      </w:r>
    </w:p>
    <w:p w14:paraId="10F89093" w14:textId="4C99EF7E" w:rsidR="00F1313D" w:rsidRPr="00291AE2" w:rsidRDefault="003B4686" w:rsidP="00F1313D">
      <w:pPr>
        <w:ind w:leftChars="100" w:left="720" w:hangingChars="200" w:hanging="480"/>
      </w:pPr>
      <w:r w:rsidRPr="00291AE2">
        <w:rPr>
          <w:rFonts w:hint="eastAsia"/>
        </w:rPr>
        <w:t xml:space="preserve">　ア　</w:t>
      </w:r>
      <w:r w:rsidR="006B60EE" w:rsidRPr="00291AE2">
        <w:rPr>
          <w:rFonts w:hint="eastAsia"/>
        </w:rPr>
        <w:t>市が求めた場合、可能な限り</w:t>
      </w:r>
      <w:r w:rsidR="00A71700">
        <w:rPr>
          <w:rFonts w:hint="eastAsia"/>
        </w:rPr>
        <w:t>利用期間中に来場者</w:t>
      </w:r>
      <w:r w:rsidR="00F1313D" w:rsidRPr="00291AE2">
        <w:rPr>
          <w:rFonts w:hint="eastAsia"/>
        </w:rPr>
        <w:t>等へのアンケート調査へ協力すること</w:t>
      </w:r>
    </w:p>
    <w:p w14:paraId="2ACF1BF7" w14:textId="4D054810" w:rsidR="00F1313D" w:rsidRPr="00291AE2" w:rsidRDefault="003B4686" w:rsidP="00F1313D">
      <w:pPr>
        <w:ind w:leftChars="100" w:left="480" w:hangingChars="100" w:hanging="240"/>
      </w:pPr>
      <w:r w:rsidRPr="00291AE2">
        <w:rPr>
          <w:rFonts w:hint="eastAsia"/>
        </w:rPr>
        <w:t xml:space="preserve">　イ　</w:t>
      </w:r>
      <w:r w:rsidR="00F1313D" w:rsidRPr="00291AE2">
        <w:rPr>
          <w:rFonts w:hint="eastAsia"/>
        </w:rPr>
        <w:t>実績報告書提出時に、市が指定するヒアリング調査に協力すること</w:t>
      </w:r>
    </w:p>
    <w:p w14:paraId="0C07D9FA" w14:textId="5FAFCC89" w:rsidR="00BD6DAC" w:rsidRPr="00291AE2" w:rsidRDefault="00BD6DAC" w:rsidP="00BD6DAC">
      <w:pPr>
        <w:ind w:left="480" w:hangingChars="200" w:hanging="480"/>
      </w:pPr>
      <w:r w:rsidRPr="00291AE2">
        <w:rPr>
          <w:rFonts w:hint="eastAsia"/>
        </w:rPr>
        <w:t xml:space="preserve">　</w:t>
      </w:r>
      <w:r w:rsidR="007C29F1" w:rsidRPr="00291AE2">
        <w:rPr>
          <w:rFonts w:hint="eastAsia"/>
        </w:rPr>
        <w:t>(2</w:t>
      </w:r>
      <w:r w:rsidRPr="00291AE2">
        <w:rPr>
          <w:rFonts w:hint="eastAsia"/>
        </w:rPr>
        <w:t>)</w:t>
      </w:r>
      <w:r w:rsidRPr="00291AE2">
        <w:t xml:space="preserve"> </w:t>
      </w:r>
      <w:r w:rsidR="006B60EE" w:rsidRPr="00291AE2">
        <w:rPr>
          <w:rFonts w:hint="eastAsia"/>
        </w:rPr>
        <w:t>利用</w:t>
      </w:r>
      <w:r w:rsidR="00AF177B" w:rsidRPr="00291AE2">
        <w:rPr>
          <w:rFonts w:hint="eastAsia"/>
        </w:rPr>
        <w:t>にあたっては、あらかじめ事業用地の形状、地質その他事業に必要な土地の情報を確認、収集すること</w:t>
      </w:r>
    </w:p>
    <w:p w14:paraId="11343412" w14:textId="0379BD32" w:rsidR="003B4686" w:rsidRPr="00291AE2" w:rsidRDefault="003B4686" w:rsidP="009E2692"/>
    <w:p w14:paraId="705BE700" w14:textId="77777777" w:rsidR="00AE4939" w:rsidRPr="00291AE2" w:rsidRDefault="00AE4939" w:rsidP="009E2692"/>
    <w:p w14:paraId="6B504FB0" w14:textId="25631873" w:rsidR="00BE562D" w:rsidRPr="00291AE2" w:rsidRDefault="005C5F8A" w:rsidP="009E2692">
      <w:pPr>
        <w:rPr>
          <w:rFonts w:ascii="ＭＳ ゴシック" w:eastAsia="ＭＳ ゴシック" w:hAnsi="ＭＳ ゴシック"/>
        </w:rPr>
      </w:pPr>
      <w:r w:rsidRPr="00291AE2">
        <w:rPr>
          <w:rFonts w:ascii="ＭＳ ゴシック" w:eastAsia="ＭＳ ゴシック" w:hAnsi="ＭＳ ゴシック" w:hint="eastAsia"/>
        </w:rPr>
        <w:t>1</w:t>
      </w:r>
      <w:r w:rsidRPr="00291AE2">
        <w:rPr>
          <w:rFonts w:ascii="ＭＳ ゴシック" w:eastAsia="ＭＳ ゴシック" w:hAnsi="ＭＳ ゴシック"/>
        </w:rPr>
        <w:t>1</w:t>
      </w:r>
      <w:r w:rsidR="00BE562D" w:rsidRPr="00291AE2">
        <w:rPr>
          <w:rFonts w:ascii="ＭＳ ゴシック" w:eastAsia="ＭＳ ゴシック" w:hAnsi="ＭＳ ゴシック" w:hint="eastAsia"/>
        </w:rPr>
        <w:t xml:space="preserve">　申し込み・連絡先</w:t>
      </w:r>
    </w:p>
    <w:p w14:paraId="030E0030" w14:textId="48BB30C4" w:rsidR="00BE562D" w:rsidRPr="00291AE2" w:rsidRDefault="003A3E55" w:rsidP="009E2692">
      <w:r w:rsidRPr="00291AE2">
        <w:rPr>
          <w:rFonts w:hint="eastAsia"/>
        </w:rPr>
        <w:t xml:space="preserve">　</w:t>
      </w:r>
      <w:r w:rsidR="008D4E2D" w:rsidRPr="00291AE2">
        <w:rPr>
          <w:rFonts w:hint="eastAsia"/>
        </w:rPr>
        <w:t>静岡県</w:t>
      </w:r>
      <w:r w:rsidRPr="00291AE2">
        <w:rPr>
          <w:rFonts w:hint="eastAsia"/>
        </w:rPr>
        <w:t>島田市</w:t>
      </w:r>
      <w:r w:rsidR="008D4E2D" w:rsidRPr="00291AE2">
        <w:rPr>
          <w:rFonts w:hint="eastAsia"/>
        </w:rPr>
        <w:t xml:space="preserve"> </w:t>
      </w:r>
      <w:r w:rsidRPr="00291AE2">
        <w:rPr>
          <w:rFonts w:hint="eastAsia"/>
        </w:rPr>
        <w:t>市長戦略部</w:t>
      </w:r>
      <w:r w:rsidR="008D4E2D" w:rsidRPr="00291AE2">
        <w:rPr>
          <w:rFonts w:hint="eastAsia"/>
        </w:rPr>
        <w:t xml:space="preserve"> </w:t>
      </w:r>
      <w:r w:rsidRPr="00291AE2">
        <w:rPr>
          <w:rFonts w:hint="eastAsia"/>
        </w:rPr>
        <w:t>戦略推進課</w:t>
      </w:r>
      <w:r w:rsidR="008D4E2D" w:rsidRPr="00291AE2">
        <w:rPr>
          <w:rFonts w:hint="eastAsia"/>
        </w:rPr>
        <w:t xml:space="preserve"> </w:t>
      </w:r>
      <w:r w:rsidRPr="00291AE2">
        <w:rPr>
          <w:rFonts w:hint="eastAsia"/>
        </w:rPr>
        <w:t>重点施策担当</w:t>
      </w:r>
      <w:r w:rsidR="008D4E2D" w:rsidRPr="00291AE2">
        <w:rPr>
          <w:rFonts w:hint="eastAsia"/>
        </w:rPr>
        <w:t>（担当　望月</w:t>
      </w:r>
      <w:r w:rsidR="00AE4939" w:rsidRPr="00291AE2">
        <w:rPr>
          <w:rFonts w:hint="eastAsia"/>
        </w:rPr>
        <w:t>、藤田、小松</w:t>
      </w:r>
      <w:r w:rsidR="008D4E2D" w:rsidRPr="00291AE2">
        <w:rPr>
          <w:rFonts w:hint="eastAsia"/>
        </w:rPr>
        <w:t>）</w:t>
      </w:r>
    </w:p>
    <w:p w14:paraId="4B29DE9E" w14:textId="77777777" w:rsidR="008D4E2D" w:rsidRPr="00291AE2" w:rsidRDefault="008D4E2D" w:rsidP="009E2692">
      <w:r w:rsidRPr="00291AE2">
        <w:rPr>
          <w:rFonts w:hint="eastAsia"/>
        </w:rPr>
        <w:t xml:space="preserve">　住所：〒427-8501　静岡県島田市中央町1番の1</w:t>
      </w:r>
    </w:p>
    <w:p w14:paraId="204E418C" w14:textId="77777777" w:rsidR="00BE562D" w:rsidRPr="00291AE2" w:rsidRDefault="003A3E55" w:rsidP="009E2692">
      <w:r w:rsidRPr="00291AE2">
        <w:rPr>
          <w:rFonts w:hint="eastAsia"/>
        </w:rPr>
        <w:t xml:space="preserve">　電話</w:t>
      </w:r>
      <w:r w:rsidR="008D4E2D" w:rsidRPr="00291AE2">
        <w:rPr>
          <w:rFonts w:hint="eastAsia"/>
        </w:rPr>
        <w:t>：</w:t>
      </w:r>
      <w:r w:rsidRPr="00291AE2">
        <w:rPr>
          <w:rFonts w:hint="eastAsia"/>
        </w:rPr>
        <w:t>0547-36-7406</w:t>
      </w:r>
    </w:p>
    <w:p w14:paraId="753562C9" w14:textId="77777777" w:rsidR="003A3E55" w:rsidRPr="00291AE2" w:rsidRDefault="003A3E55" w:rsidP="009E2692">
      <w:r w:rsidRPr="00291AE2">
        <w:rPr>
          <w:rFonts w:hint="eastAsia"/>
        </w:rPr>
        <w:t xml:space="preserve">　ファックス</w:t>
      </w:r>
      <w:r w:rsidR="008D4E2D" w:rsidRPr="00291AE2">
        <w:rPr>
          <w:rFonts w:hint="eastAsia"/>
        </w:rPr>
        <w:t>：</w:t>
      </w:r>
      <w:r w:rsidRPr="00291AE2">
        <w:rPr>
          <w:rFonts w:hint="eastAsia"/>
        </w:rPr>
        <w:t>0547-34-1425</w:t>
      </w:r>
    </w:p>
    <w:p w14:paraId="1C1BAB70" w14:textId="77777777" w:rsidR="003A3E55" w:rsidRPr="00291AE2" w:rsidRDefault="003A3E55" w:rsidP="009E2692">
      <w:r w:rsidRPr="00291AE2">
        <w:rPr>
          <w:rFonts w:hint="eastAsia"/>
        </w:rPr>
        <w:t xml:space="preserve">　メール</w:t>
      </w:r>
      <w:r w:rsidR="008D4E2D" w:rsidRPr="00291AE2">
        <w:rPr>
          <w:rFonts w:hint="eastAsia"/>
        </w:rPr>
        <w:t>：</w:t>
      </w:r>
      <w:r w:rsidRPr="00291AE2">
        <w:rPr>
          <w:rFonts w:hint="eastAsia"/>
        </w:rPr>
        <w:t>senryakusuishin@city.shimada.lg.jp</w:t>
      </w:r>
    </w:p>
    <w:sectPr w:rsidR="003A3E55" w:rsidRPr="00291AE2" w:rsidSect="00CD5039">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AAC8" w14:textId="77777777" w:rsidR="00F33DE5" w:rsidRDefault="00F33DE5" w:rsidP="00CD5039">
      <w:r>
        <w:separator/>
      </w:r>
    </w:p>
  </w:endnote>
  <w:endnote w:type="continuationSeparator" w:id="0">
    <w:p w14:paraId="336B62AB" w14:textId="77777777" w:rsidR="00F33DE5" w:rsidRDefault="00F33DE5" w:rsidP="00CD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MS-Mincho">
    <w:altName w:val="Malgun Gothic Semilight"/>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189384"/>
      <w:docPartObj>
        <w:docPartGallery w:val="Page Numbers (Bottom of Page)"/>
        <w:docPartUnique/>
      </w:docPartObj>
    </w:sdtPr>
    <w:sdtEndPr/>
    <w:sdtContent>
      <w:p w14:paraId="10941150" w14:textId="1AD0D66D" w:rsidR="00CD5039" w:rsidRDefault="00CD5039">
        <w:pPr>
          <w:pStyle w:val="a7"/>
          <w:jc w:val="center"/>
        </w:pPr>
        <w:r>
          <w:fldChar w:fldCharType="begin"/>
        </w:r>
        <w:r>
          <w:instrText>PAGE   \* MERGEFORMAT</w:instrText>
        </w:r>
        <w:r>
          <w:fldChar w:fldCharType="separate"/>
        </w:r>
        <w:r w:rsidR="00EC4941" w:rsidRPr="00EC4941">
          <w:rPr>
            <w:noProof/>
            <w:lang w:val="ja-JP"/>
          </w:rPr>
          <w:t>2</w:t>
        </w:r>
        <w:r>
          <w:fldChar w:fldCharType="end"/>
        </w:r>
      </w:p>
    </w:sdtContent>
  </w:sdt>
  <w:p w14:paraId="1B68D60C" w14:textId="77777777" w:rsidR="00CD5039" w:rsidRDefault="00CD5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19F2A" w14:textId="77777777" w:rsidR="00F33DE5" w:rsidRDefault="00F33DE5" w:rsidP="00CD5039">
      <w:r>
        <w:separator/>
      </w:r>
    </w:p>
  </w:footnote>
  <w:footnote w:type="continuationSeparator" w:id="0">
    <w:p w14:paraId="079B2C9E" w14:textId="77777777" w:rsidR="00F33DE5" w:rsidRDefault="00F33DE5" w:rsidP="00CD5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92"/>
    <w:rsid w:val="00002D31"/>
    <w:rsid w:val="00005AE8"/>
    <w:rsid w:val="000127DE"/>
    <w:rsid w:val="000737E8"/>
    <w:rsid w:val="00075BFF"/>
    <w:rsid w:val="00084D05"/>
    <w:rsid w:val="00090622"/>
    <w:rsid w:val="0009168D"/>
    <w:rsid w:val="000B41A9"/>
    <w:rsid w:val="000C763A"/>
    <w:rsid w:val="000E5ACA"/>
    <w:rsid w:val="000F5B5D"/>
    <w:rsid w:val="000F6D99"/>
    <w:rsid w:val="001034AA"/>
    <w:rsid w:val="00120EBF"/>
    <w:rsid w:val="001302CE"/>
    <w:rsid w:val="001607C9"/>
    <w:rsid w:val="00167166"/>
    <w:rsid w:val="001B417C"/>
    <w:rsid w:val="001C267B"/>
    <w:rsid w:val="001F2F83"/>
    <w:rsid w:val="002203F9"/>
    <w:rsid w:val="00254E0E"/>
    <w:rsid w:val="00271561"/>
    <w:rsid w:val="00285254"/>
    <w:rsid w:val="00291AE2"/>
    <w:rsid w:val="002B6DEF"/>
    <w:rsid w:val="002D6595"/>
    <w:rsid w:val="00314EA0"/>
    <w:rsid w:val="003433A1"/>
    <w:rsid w:val="003466A0"/>
    <w:rsid w:val="00347618"/>
    <w:rsid w:val="00356783"/>
    <w:rsid w:val="0038612B"/>
    <w:rsid w:val="003A3E55"/>
    <w:rsid w:val="003A520E"/>
    <w:rsid w:val="003A6CC3"/>
    <w:rsid w:val="003B4686"/>
    <w:rsid w:val="003E19DE"/>
    <w:rsid w:val="00405EA7"/>
    <w:rsid w:val="00420103"/>
    <w:rsid w:val="00425F0E"/>
    <w:rsid w:val="0042787A"/>
    <w:rsid w:val="004338AB"/>
    <w:rsid w:val="004C0590"/>
    <w:rsid w:val="004C0853"/>
    <w:rsid w:val="004C0A7B"/>
    <w:rsid w:val="004F3F6A"/>
    <w:rsid w:val="0050436B"/>
    <w:rsid w:val="00547F2F"/>
    <w:rsid w:val="00550BAA"/>
    <w:rsid w:val="00572F05"/>
    <w:rsid w:val="00593C6D"/>
    <w:rsid w:val="00597FA1"/>
    <w:rsid w:val="005C234E"/>
    <w:rsid w:val="005C5F8A"/>
    <w:rsid w:val="00613BB0"/>
    <w:rsid w:val="0062357A"/>
    <w:rsid w:val="0064016D"/>
    <w:rsid w:val="00643571"/>
    <w:rsid w:val="00652B39"/>
    <w:rsid w:val="00665B7B"/>
    <w:rsid w:val="0069696E"/>
    <w:rsid w:val="006A190F"/>
    <w:rsid w:val="006B60EE"/>
    <w:rsid w:val="006D1F10"/>
    <w:rsid w:val="006E2917"/>
    <w:rsid w:val="0072243A"/>
    <w:rsid w:val="00730349"/>
    <w:rsid w:val="007361BC"/>
    <w:rsid w:val="00741EEC"/>
    <w:rsid w:val="007642D5"/>
    <w:rsid w:val="00770AF9"/>
    <w:rsid w:val="00772049"/>
    <w:rsid w:val="00784A00"/>
    <w:rsid w:val="007A3B01"/>
    <w:rsid w:val="007C29F1"/>
    <w:rsid w:val="007C7C68"/>
    <w:rsid w:val="007D54A3"/>
    <w:rsid w:val="007E2B01"/>
    <w:rsid w:val="007E55E8"/>
    <w:rsid w:val="007F1CBC"/>
    <w:rsid w:val="00824F73"/>
    <w:rsid w:val="00842F77"/>
    <w:rsid w:val="0084772E"/>
    <w:rsid w:val="00863F03"/>
    <w:rsid w:val="0088377A"/>
    <w:rsid w:val="008C195D"/>
    <w:rsid w:val="008C340A"/>
    <w:rsid w:val="008D4E2D"/>
    <w:rsid w:val="008D53C8"/>
    <w:rsid w:val="008E6422"/>
    <w:rsid w:val="008F2F3B"/>
    <w:rsid w:val="00911CAF"/>
    <w:rsid w:val="00912CA2"/>
    <w:rsid w:val="00921D1D"/>
    <w:rsid w:val="00924F61"/>
    <w:rsid w:val="00941C7B"/>
    <w:rsid w:val="00944248"/>
    <w:rsid w:val="00944AFC"/>
    <w:rsid w:val="00950778"/>
    <w:rsid w:val="00955938"/>
    <w:rsid w:val="00956A97"/>
    <w:rsid w:val="00991E4A"/>
    <w:rsid w:val="0099442C"/>
    <w:rsid w:val="00996719"/>
    <w:rsid w:val="0099728E"/>
    <w:rsid w:val="009A0421"/>
    <w:rsid w:val="009C689F"/>
    <w:rsid w:val="009C7E3E"/>
    <w:rsid w:val="009D6C60"/>
    <w:rsid w:val="009D72E6"/>
    <w:rsid w:val="009E226D"/>
    <w:rsid w:val="009E2692"/>
    <w:rsid w:val="00A00D7C"/>
    <w:rsid w:val="00A01408"/>
    <w:rsid w:val="00A26E7C"/>
    <w:rsid w:val="00A402FA"/>
    <w:rsid w:val="00A47DDF"/>
    <w:rsid w:val="00A66576"/>
    <w:rsid w:val="00A71700"/>
    <w:rsid w:val="00A925C0"/>
    <w:rsid w:val="00AA48C9"/>
    <w:rsid w:val="00AB1059"/>
    <w:rsid w:val="00AB6033"/>
    <w:rsid w:val="00AC1B5F"/>
    <w:rsid w:val="00AE4939"/>
    <w:rsid w:val="00AF177B"/>
    <w:rsid w:val="00B47613"/>
    <w:rsid w:val="00B66A88"/>
    <w:rsid w:val="00BA4FE9"/>
    <w:rsid w:val="00BC1E17"/>
    <w:rsid w:val="00BC2398"/>
    <w:rsid w:val="00BD6DAC"/>
    <w:rsid w:val="00BE4759"/>
    <w:rsid w:val="00BE562D"/>
    <w:rsid w:val="00C167FF"/>
    <w:rsid w:val="00C31B5B"/>
    <w:rsid w:val="00C34B2A"/>
    <w:rsid w:val="00C4690C"/>
    <w:rsid w:val="00C76903"/>
    <w:rsid w:val="00C81920"/>
    <w:rsid w:val="00CA7152"/>
    <w:rsid w:val="00CB54AA"/>
    <w:rsid w:val="00CC1F2B"/>
    <w:rsid w:val="00CD071B"/>
    <w:rsid w:val="00CD5039"/>
    <w:rsid w:val="00CE7165"/>
    <w:rsid w:val="00CF273E"/>
    <w:rsid w:val="00D1120F"/>
    <w:rsid w:val="00D1630F"/>
    <w:rsid w:val="00D37B8E"/>
    <w:rsid w:val="00D512C2"/>
    <w:rsid w:val="00D92EA8"/>
    <w:rsid w:val="00DD0B3F"/>
    <w:rsid w:val="00DD3E9F"/>
    <w:rsid w:val="00DE6ABB"/>
    <w:rsid w:val="00DF52BB"/>
    <w:rsid w:val="00E00048"/>
    <w:rsid w:val="00E05F28"/>
    <w:rsid w:val="00E22FF9"/>
    <w:rsid w:val="00E5721C"/>
    <w:rsid w:val="00E87DAF"/>
    <w:rsid w:val="00E9050A"/>
    <w:rsid w:val="00E90B98"/>
    <w:rsid w:val="00EC4941"/>
    <w:rsid w:val="00ED42D4"/>
    <w:rsid w:val="00ED57F5"/>
    <w:rsid w:val="00EE7B0F"/>
    <w:rsid w:val="00EF183F"/>
    <w:rsid w:val="00EF7E8C"/>
    <w:rsid w:val="00F02F51"/>
    <w:rsid w:val="00F1313D"/>
    <w:rsid w:val="00F33DE5"/>
    <w:rsid w:val="00F47CD4"/>
    <w:rsid w:val="00F51D9B"/>
    <w:rsid w:val="00F577C6"/>
    <w:rsid w:val="00F767D5"/>
    <w:rsid w:val="00FC5283"/>
    <w:rsid w:val="00FC5F9A"/>
    <w:rsid w:val="00FC7C5E"/>
    <w:rsid w:val="00FF23AA"/>
    <w:rsid w:val="00FF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F9177"/>
  <w15:chartTrackingRefBased/>
  <w15:docId w15:val="{48A236B3-C76D-4DE6-BB5C-4C27C99D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6A97"/>
    <w:rPr>
      <w:color w:val="0563C1" w:themeColor="hyperlink"/>
      <w:u w:val="single"/>
    </w:rPr>
  </w:style>
  <w:style w:type="table" w:styleId="a4">
    <w:name w:val="Table Grid"/>
    <w:basedOn w:val="a1"/>
    <w:uiPriority w:val="39"/>
    <w:rsid w:val="0022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5039"/>
    <w:pPr>
      <w:tabs>
        <w:tab w:val="center" w:pos="4252"/>
        <w:tab w:val="right" w:pos="8504"/>
      </w:tabs>
      <w:snapToGrid w:val="0"/>
    </w:pPr>
  </w:style>
  <w:style w:type="character" w:customStyle="1" w:styleId="a6">
    <w:name w:val="ヘッダー (文字)"/>
    <w:basedOn w:val="a0"/>
    <w:link w:val="a5"/>
    <w:uiPriority w:val="99"/>
    <w:rsid w:val="00CD5039"/>
  </w:style>
  <w:style w:type="paragraph" w:styleId="a7">
    <w:name w:val="footer"/>
    <w:basedOn w:val="a"/>
    <w:link w:val="a8"/>
    <w:uiPriority w:val="99"/>
    <w:unhideWhenUsed/>
    <w:rsid w:val="00CD5039"/>
    <w:pPr>
      <w:tabs>
        <w:tab w:val="center" w:pos="4252"/>
        <w:tab w:val="right" w:pos="8504"/>
      </w:tabs>
      <w:snapToGrid w:val="0"/>
    </w:pPr>
  </w:style>
  <w:style w:type="character" w:customStyle="1" w:styleId="a8">
    <w:name w:val="フッター (文字)"/>
    <w:basedOn w:val="a0"/>
    <w:link w:val="a7"/>
    <w:uiPriority w:val="99"/>
    <w:rsid w:val="00CD5039"/>
  </w:style>
  <w:style w:type="character" w:styleId="a9">
    <w:name w:val="annotation reference"/>
    <w:basedOn w:val="a0"/>
    <w:uiPriority w:val="99"/>
    <w:semiHidden/>
    <w:unhideWhenUsed/>
    <w:rsid w:val="004C0590"/>
    <w:rPr>
      <w:sz w:val="18"/>
      <w:szCs w:val="18"/>
    </w:rPr>
  </w:style>
  <w:style w:type="paragraph" w:styleId="aa">
    <w:name w:val="annotation text"/>
    <w:basedOn w:val="a"/>
    <w:link w:val="ab"/>
    <w:uiPriority w:val="99"/>
    <w:semiHidden/>
    <w:unhideWhenUsed/>
    <w:rsid w:val="004C0590"/>
    <w:pPr>
      <w:jc w:val="left"/>
    </w:pPr>
  </w:style>
  <w:style w:type="character" w:customStyle="1" w:styleId="ab">
    <w:name w:val="コメント文字列 (文字)"/>
    <w:basedOn w:val="a0"/>
    <w:link w:val="aa"/>
    <w:uiPriority w:val="99"/>
    <w:semiHidden/>
    <w:rsid w:val="004C0590"/>
  </w:style>
  <w:style w:type="paragraph" w:styleId="ac">
    <w:name w:val="annotation subject"/>
    <w:basedOn w:val="aa"/>
    <w:next w:val="aa"/>
    <w:link w:val="ad"/>
    <w:uiPriority w:val="99"/>
    <w:semiHidden/>
    <w:unhideWhenUsed/>
    <w:rsid w:val="004C0590"/>
    <w:rPr>
      <w:b/>
      <w:bCs/>
    </w:rPr>
  </w:style>
  <w:style w:type="character" w:customStyle="1" w:styleId="ad">
    <w:name w:val="コメント内容 (文字)"/>
    <w:basedOn w:val="ab"/>
    <w:link w:val="ac"/>
    <w:uiPriority w:val="99"/>
    <w:semiHidden/>
    <w:rsid w:val="004C0590"/>
    <w:rPr>
      <w:b/>
      <w:bCs/>
    </w:rPr>
  </w:style>
  <w:style w:type="paragraph" w:styleId="ae">
    <w:name w:val="Balloon Text"/>
    <w:basedOn w:val="a"/>
    <w:link w:val="af"/>
    <w:uiPriority w:val="99"/>
    <w:semiHidden/>
    <w:unhideWhenUsed/>
    <w:rsid w:val="004C059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0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96949-1DFF-457A-BDB6-A45A39CB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Pages>
  <Words>680</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島田市</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104</cp:revision>
  <cp:lastPrinted>2021-06-21T07:10:00Z</cp:lastPrinted>
  <dcterms:created xsi:type="dcterms:W3CDTF">2021-01-18T01:34:00Z</dcterms:created>
  <dcterms:modified xsi:type="dcterms:W3CDTF">2021-07-12T05:05:00Z</dcterms:modified>
</cp:coreProperties>
</file>