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B4" w:rsidRPr="009658BE" w:rsidRDefault="00704AB1" w:rsidP="009658BE">
      <w:pPr>
        <w:jc w:val="center"/>
        <w:rPr>
          <w:rFonts w:asciiTheme="minorEastAsia" w:hAnsiTheme="minorEastAsia"/>
          <w:sz w:val="22"/>
        </w:rPr>
      </w:pPr>
      <w:r>
        <w:rPr>
          <w:rFonts w:hint="eastAsia"/>
          <w:kern w:val="0"/>
        </w:rPr>
        <w:t>令和４年度島田駅北口駅前広場活用促進事業実施業務</w:t>
      </w:r>
      <w:r w:rsidR="00894EC4" w:rsidRPr="009658BE">
        <w:rPr>
          <w:rFonts w:asciiTheme="minorEastAsia" w:hAnsiTheme="minorEastAsia" w:hint="eastAsia"/>
          <w:sz w:val="22"/>
        </w:rPr>
        <w:t xml:space="preserve">　</w:t>
      </w:r>
      <w:r w:rsidR="00A17F2A" w:rsidRPr="009658BE">
        <w:rPr>
          <w:rFonts w:asciiTheme="minorEastAsia" w:hAnsiTheme="minorEastAsia" w:hint="eastAsia"/>
          <w:sz w:val="22"/>
        </w:rPr>
        <w:t>提案募集</w:t>
      </w:r>
      <w:r w:rsidR="00316653" w:rsidRPr="009658BE">
        <w:rPr>
          <w:rFonts w:asciiTheme="minorEastAsia" w:hAnsiTheme="minorEastAsia" w:hint="eastAsia"/>
          <w:sz w:val="22"/>
        </w:rPr>
        <w:t>要領</w:t>
      </w:r>
    </w:p>
    <w:p w:rsidR="00F03218" w:rsidRPr="009658BE" w:rsidRDefault="00F03218">
      <w:pPr>
        <w:rPr>
          <w:rFonts w:asciiTheme="minorEastAsia" w:hAnsiTheme="minorEastAsia"/>
          <w:sz w:val="22"/>
        </w:rPr>
      </w:pPr>
    </w:p>
    <w:p w:rsidR="00F03218" w:rsidRPr="009658BE" w:rsidRDefault="00292915">
      <w:pPr>
        <w:rPr>
          <w:rFonts w:asciiTheme="minorEastAsia" w:hAnsiTheme="minorEastAsia"/>
          <w:sz w:val="22"/>
        </w:rPr>
      </w:pPr>
      <w:r w:rsidRPr="009658BE">
        <w:rPr>
          <w:rFonts w:asciiTheme="minorEastAsia" w:hAnsiTheme="minorEastAsia" w:hint="eastAsia"/>
          <w:sz w:val="22"/>
        </w:rPr>
        <w:t xml:space="preserve">１　</w:t>
      </w:r>
      <w:r w:rsidR="00F03218" w:rsidRPr="009658BE">
        <w:rPr>
          <w:rFonts w:asciiTheme="minorEastAsia" w:hAnsiTheme="minorEastAsia" w:hint="eastAsia"/>
          <w:kern w:val="0"/>
          <w:sz w:val="22"/>
        </w:rPr>
        <w:t>業務名</w:t>
      </w:r>
    </w:p>
    <w:p w:rsidR="00AA5B9D" w:rsidRPr="009658BE" w:rsidRDefault="00F128E7">
      <w:pPr>
        <w:rPr>
          <w:rFonts w:asciiTheme="minorEastAsia" w:hAnsiTheme="minorEastAsia"/>
          <w:sz w:val="22"/>
        </w:rPr>
      </w:pPr>
      <w:r w:rsidRPr="009658BE">
        <w:rPr>
          <w:rFonts w:asciiTheme="minorEastAsia" w:hAnsiTheme="minorEastAsia" w:hint="eastAsia"/>
          <w:sz w:val="22"/>
        </w:rPr>
        <w:t xml:space="preserve">　</w:t>
      </w:r>
      <w:r w:rsidR="00704AB1">
        <w:rPr>
          <w:rFonts w:hint="eastAsia"/>
          <w:kern w:val="0"/>
        </w:rPr>
        <w:t>令和４年度島田駅北口駅前広場活用促進事業実施業務</w:t>
      </w:r>
    </w:p>
    <w:p w:rsidR="00F03218" w:rsidRDefault="00F03218">
      <w:pPr>
        <w:rPr>
          <w:rFonts w:asciiTheme="minorEastAsia" w:hAnsiTheme="minorEastAsia"/>
          <w:sz w:val="22"/>
        </w:rPr>
      </w:pPr>
    </w:p>
    <w:p w:rsidR="003D18B7" w:rsidRDefault="003D18B7">
      <w:pPr>
        <w:rPr>
          <w:rFonts w:asciiTheme="minorEastAsia" w:hAnsiTheme="minorEastAsia"/>
          <w:sz w:val="22"/>
        </w:rPr>
      </w:pPr>
      <w:r>
        <w:rPr>
          <w:rFonts w:asciiTheme="minorEastAsia" w:hAnsiTheme="minorEastAsia" w:hint="eastAsia"/>
          <w:sz w:val="22"/>
        </w:rPr>
        <w:t>２　趣旨</w:t>
      </w:r>
    </w:p>
    <w:p w:rsidR="003D18B7" w:rsidRPr="00A74835" w:rsidRDefault="003D18B7">
      <w:pPr>
        <w:rPr>
          <w:rFonts w:asciiTheme="minorEastAsia" w:hAnsiTheme="minorEastAsia"/>
          <w:color w:val="000000" w:themeColor="text1"/>
          <w:sz w:val="22"/>
        </w:rPr>
      </w:pPr>
      <w:r w:rsidRPr="00A74835">
        <w:rPr>
          <w:rFonts w:asciiTheme="minorEastAsia" w:hAnsiTheme="minorEastAsia" w:hint="eastAsia"/>
          <w:color w:val="000000" w:themeColor="text1"/>
          <w:sz w:val="22"/>
        </w:rPr>
        <w:t xml:space="preserve">　本提案募集要領は、「</w:t>
      </w:r>
      <w:r w:rsidR="00704AB1">
        <w:rPr>
          <w:rFonts w:hint="eastAsia"/>
          <w:kern w:val="0"/>
        </w:rPr>
        <w:t>令和４年度島田駅北口駅前広場活用促進事業実施業務</w:t>
      </w:r>
      <w:r w:rsidRPr="00A74835">
        <w:rPr>
          <w:rFonts w:asciiTheme="minorEastAsia" w:hAnsiTheme="minorEastAsia" w:hint="eastAsia"/>
          <w:color w:val="000000" w:themeColor="text1"/>
          <w:sz w:val="22"/>
        </w:rPr>
        <w:t>」（以下、「本業務」という。）の契約候補者をプロポーザル方式（以下、「本プロポーザル」という。）により選定するために必要な事項を定めるものである。</w:t>
      </w:r>
    </w:p>
    <w:p w:rsidR="00A56232" w:rsidRPr="00973D38" w:rsidRDefault="00B54EA9" w:rsidP="00A56232">
      <w:pPr>
        <w:rPr>
          <w:rFonts w:asciiTheme="minorEastAsia" w:hAnsiTheme="minorEastAsia"/>
          <w:color w:val="000000" w:themeColor="text1"/>
          <w:sz w:val="22"/>
        </w:rPr>
      </w:pPr>
      <w:r w:rsidRPr="00A74835">
        <w:rPr>
          <w:rFonts w:asciiTheme="minorEastAsia" w:hAnsiTheme="minorEastAsia" w:hint="eastAsia"/>
          <w:color w:val="000000" w:themeColor="text1"/>
          <w:sz w:val="22"/>
        </w:rPr>
        <w:t xml:space="preserve">　</w:t>
      </w:r>
      <w:r w:rsidRPr="00973D38">
        <w:rPr>
          <w:rFonts w:asciiTheme="minorEastAsia" w:hAnsiTheme="minorEastAsia" w:hint="eastAsia"/>
          <w:color w:val="000000" w:themeColor="text1"/>
          <w:sz w:val="22"/>
        </w:rPr>
        <w:t>本市では、</w:t>
      </w:r>
      <w:r w:rsidR="005D537E" w:rsidRPr="00973D38">
        <w:rPr>
          <w:rFonts w:hint="eastAsia"/>
          <w:kern w:val="0"/>
        </w:rPr>
        <w:t>島田駅北口駅前広場</w:t>
      </w:r>
      <w:r w:rsidR="007B2867" w:rsidRPr="00973D38">
        <w:rPr>
          <w:rFonts w:asciiTheme="minorEastAsia" w:hAnsiTheme="minorEastAsia" w:hint="eastAsia"/>
          <w:color w:val="000000" w:themeColor="text1"/>
          <w:sz w:val="22"/>
        </w:rPr>
        <w:t>の利活用として、</w:t>
      </w:r>
      <w:r w:rsidR="002D679A" w:rsidRPr="00973D38">
        <w:rPr>
          <w:rFonts w:asciiTheme="minorEastAsia" w:hAnsiTheme="minorEastAsia" w:hint="eastAsia"/>
          <w:color w:val="000000" w:themeColor="text1"/>
          <w:sz w:val="22"/>
        </w:rPr>
        <w:t>市主催の</w:t>
      </w:r>
      <w:r w:rsidR="00A818B1" w:rsidRPr="00973D38">
        <w:rPr>
          <w:rFonts w:asciiTheme="minorEastAsia" w:hAnsiTheme="minorEastAsia" w:hint="eastAsia"/>
          <w:color w:val="000000" w:themeColor="text1"/>
          <w:sz w:val="22"/>
        </w:rPr>
        <w:t>イベント等</w:t>
      </w:r>
      <w:r w:rsidR="002D679A" w:rsidRPr="00973D38">
        <w:rPr>
          <w:rFonts w:asciiTheme="minorEastAsia" w:hAnsiTheme="minorEastAsia" w:hint="eastAsia"/>
          <w:color w:val="000000" w:themeColor="text1"/>
          <w:sz w:val="22"/>
        </w:rPr>
        <w:t>を実施</w:t>
      </w:r>
      <w:r w:rsidR="00A818B1" w:rsidRPr="00973D38">
        <w:rPr>
          <w:rFonts w:asciiTheme="minorEastAsia" w:hAnsiTheme="minorEastAsia" w:hint="eastAsia"/>
          <w:color w:val="000000" w:themeColor="text1"/>
          <w:sz w:val="22"/>
        </w:rPr>
        <w:t>してきたが、イベント開催時には一時的に</w:t>
      </w:r>
      <w:r w:rsidR="005D537E" w:rsidRPr="00973D38">
        <w:rPr>
          <w:rFonts w:asciiTheme="minorEastAsia" w:hAnsiTheme="minorEastAsia" w:hint="eastAsia"/>
          <w:color w:val="000000" w:themeColor="text1"/>
          <w:sz w:val="22"/>
        </w:rPr>
        <w:t>にぎわいが生まれるが、通常時の</w:t>
      </w:r>
      <w:r w:rsidR="002D679A" w:rsidRPr="00973D38">
        <w:rPr>
          <w:rFonts w:asciiTheme="minorEastAsia" w:hAnsiTheme="minorEastAsia" w:hint="eastAsia"/>
          <w:color w:val="000000" w:themeColor="text1"/>
          <w:sz w:val="22"/>
        </w:rPr>
        <w:t>継続的な</w:t>
      </w:r>
      <w:r w:rsidR="00A56232" w:rsidRPr="00973D38">
        <w:rPr>
          <w:rFonts w:asciiTheme="minorEastAsia" w:hAnsiTheme="minorEastAsia" w:hint="eastAsia"/>
          <w:color w:val="000000" w:themeColor="text1"/>
          <w:sz w:val="22"/>
        </w:rPr>
        <w:t>にぎわい創出につながらないことが大きな課題となっている。</w:t>
      </w:r>
    </w:p>
    <w:p w:rsidR="00F77CB4" w:rsidRPr="00973D38" w:rsidRDefault="004A6FB2" w:rsidP="00A56232">
      <w:pPr>
        <w:rPr>
          <w:rFonts w:asciiTheme="minorEastAsia" w:hAnsiTheme="minorEastAsia"/>
          <w:color w:val="000000" w:themeColor="text1"/>
          <w:sz w:val="22"/>
        </w:rPr>
      </w:pPr>
      <w:r w:rsidRPr="00973D38">
        <w:rPr>
          <w:rFonts w:asciiTheme="minorEastAsia" w:hAnsiTheme="minorEastAsia" w:hint="eastAsia"/>
          <w:color w:val="000000" w:themeColor="text1"/>
          <w:sz w:val="22"/>
        </w:rPr>
        <w:t xml:space="preserve">　そこで、本業務</w:t>
      </w:r>
      <w:r w:rsidR="007B2867" w:rsidRPr="00973D38">
        <w:rPr>
          <w:rFonts w:asciiTheme="minorEastAsia" w:hAnsiTheme="minorEastAsia" w:hint="eastAsia"/>
          <w:color w:val="000000" w:themeColor="text1"/>
          <w:sz w:val="22"/>
        </w:rPr>
        <w:t>では民間活力を活用した</w:t>
      </w:r>
      <w:r w:rsidR="00A818B1" w:rsidRPr="00C4176C">
        <w:rPr>
          <w:rFonts w:asciiTheme="minorEastAsia" w:hAnsiTheme="minorEastAsia" w:hint="eastAsia"/>
          <w:color w:val="000000" w:themeColor="text1"/>
          <w:sz w:val="22"/>
        </w:rPr>
        <w:t>イベント会場</w:t>
      </w:r>
      <w:r w:rsidR="00A818B1" w:rsidRPr="00973D38">
        <w:rPr>
          <w:rFonts w:asciiTheme="minorEastAsia" w:hAnsiTheme="minorEastAsia" w:hint="eastAsia"/>
          <w:color w:val="000000" w:themeColor="text1"/>
          <w:sz w:val="22"/>
        </w:rPr>
        <w:t>としての</w:t>
      </w:r>
      <w:r w:rsidR="007B2867" w:rsidRPr="00973D38">
        <w:rPr>
          <w:rFonts w:asciiTheme="minorEastAsia" w:hAnsiTheme="minorEastAsia" w:hint="eastAsia"/>
          <w:color w:val="000000" w:themeColor="text1"/>
          <w:sz w:val="22"/>
        </w:rPr>
        <w:t>島田駅北口</w:t>
      </w:r>
      <w:r w:rsidR="002D679A" w:rsidRPr="00973D38">
        <w:rPr>
          <w:rFonts w:asciiTheme="minorEastAsia" w:hAnsiTheme="minorEastAsia" w:hint="eastAsia"/>
          <w:color w:val="000000" w:themeColor="text1"/>
          <w:sz w:val="22"/>
        </w:rPr>
        <w:t>駅前</w:t>
      </w:r>
      <w:r w:rsidR="007B2867" w:rsidRPr="00973D38">
        <w:rPr>
          <w:rFonts w:asciiTheme="minorEastAsia" w:hAnsiTheme="minorEastAsia" w:hint="eastAsia"/>
          <w:color w:val="000000" w:themeColor="text1"/>
          <w:sz w:val="22"/>
        </w:rPr>
        <w:t>広場利活用についての効果検証を行うとともに、</w:t>
      </w:r>
      <w:r w:rsidR="00593E8E" w:rsidRPr="00973D38">
        <w:rPr>
          <w:rFonts w:asciiTheme="minorEastAsia" w:hAnsiTheme="minorEastAsia" w:hint="eastAsia"/>
          <w:color w:val="000000" w:themeColor="text1"/>
          <w:sz w:val="22"/>
        </w:rPr>
        <w:t>今後の</w:t>
      </w:r>
      <w:r w:rsidR="007B2867" w:rsidRPr="00973D38">
        <w:rPr>
          <w:rFonts w:asciiTheme="minorEastAsia" w:hAnsiTheme="minorEastAsia" w:hint="eastAsia"/>
          <w:color w:val="000000" w:themeColor="text1"/>
          <w:sz w:val="22"/>
        </w:rPr>
        <w:t>民間事業者</w:t>
      </w:r>
      <w:r w:rsidR="006153F4">
        <w:rPr>
          <w:rFonts w:asciiTheme="minorEastAsia" w:hAnsiTheme="minorEastAsia" w:hint="eastAsia"/>
          <w:color w:val="000000" w:themeColor="text1"/>
          <w:sz w:val="22"/>
        </w:rPr>
        <w:t>等</w:t>
      </w:r>
      <w:r w:rsidR="007B2867" w:rsidRPr="00973D38">
        <w:rPr>
          <w:rFonts w:asciiTheme="minorEastAsia" w:hAnsiTheme="minorEastAsia" w:hint="eastAsia"/>
          <w:color w:val="000000" w:themeColor="text1"/>
          <w:sz w:val="22"/>
        </w:rPr>
        <w:t>による事業展開を</w:t>
      </w:r>
      <w:r w:rsidR="00593E8E" w:rsidRPr="00973D38">
        <w:rPr>
          <w:rFonts w:asciiTheme="minorEastAsia" w:hAnsiTheme="minorEastAsia" w:hint="eastAsia"/>
          <w:color w:val="000000" w:themeColor="text1"/>
          <w:sz w:val="22"/>
        </w:rPr>
        <w:t>促進していく。</w:t>
      </w:r>
    </w:p>
    <w:p w:rsidR="005A7681" w:rsidRPr="00973D38" w:rsidRDefault="005A7681" w:rsidP="003D18B7">
      <w:pPr>
        <w:rPr>
          <w:rFonts w:asciiTheme="minorEastAsia" w:hAnsiTheme="minorEastAsia"/>
          <w:sz w:val="22"/>
        </w:rPr>
      </w:pPr>
    </w:p>
    <w:p w:rsidR="009D790D" w:rsidRPr="00973D38" w:rsidRDefault="005A7681">
      <w:pPr>
        <w:rPr>
          <w:rFonts w:asciiTheme="minorEastAsia" w:hAnsiTheme="minorEastAsia"/>
          <w:sz w:val="22"/>
        </w:rPr>
      </w:pPr>
      <w:r w:rsidRPr="00973D38">
        <w:rPr>
          <w:rFonts w:asciiTheme="minorEastAsia" w:hAnsiTheme="minorEastAsia" w:hint="eastAsia"/>
          <w:sz w:val="22"/>
        </w:rPr>
        <w:t>３　業務対象範囲</w:t>
      </w:r>
    </w:p>
    <w:p w:rsidR="005A7681" w:rsidRPr="00973D38" w:rsidRDefault="005A7681">
      <w:pPr>
        <w:rPr>
          <w:rFonts w:asciiTheme="minorEastAsia" w:hAnsiTheme="minorEastAsia"/>
          <w:sz w:val="22"/>
        </w:rPr>
      </w:pPr>
      <w:r w:rsidRPr="00973D38">
        <w:rPr>
          <w:rFonts w:asciiTheme="minorEastAsia" w:hAnsiTheme="minorEastAsia" w:hint="eastAsia"/>
          <w:sz w:val="22"/>
        </w:rPr>
        <w:t xml:space="preserve">　</w:t>
      </w:r>
      <w:r w:rsidR="00646726" w:rsidRPr="00973D38">
        <w:rPr>
          <w:rFonts w:asciiTheme="minorEastAsia" w:hAnsiTheme="minorEastAsia" w:hint="eastAsia"/>
          <w:sz w:val="22"/>
        </w:rPr>
        <w:t>島田駅</w:t>
      </w:r>
      <w:r w:rsidR="00646726" w:rsidRPr="00973D38">
        <w:rPr>
          <w:rFonts w:asciiTheme="minorEastAsia" w:hAnsiTheme="minorEastAsia"/>
          <w:sz w:val="22"/>
        </w:rPr>
        <w:t>北口</w:t>
      </w:r>
      <w:r w:rsidR="00646726" w:rsidRPr="00973D38">
        <w:rPr>
          <w:rFonts w:asciiTheme="minorEastAsia" w:hAnsiTheme="minorEastAsia" w:hint="eastAsia"/>
          <w:sz w:val="22"/>
        </w:rPr>
        <w:t>駅前広場</w:t>
      </w:r>
      <w:r w:rsidR="00793FEE" w:rsidRPr="00973D38">
        <w:rPr>
          <w:rFonts w:asciiTheme="minorEastAsia" w:hAnsiTheme="minorEastAsia" w:hint="eastAsia"/>
          <w:sz w:val="22"/>
        </w:rPr>
        <w:t>及び周辺</w:t>
      </w:r>
    </w:p>
    <w:p w:rsidR="005A7681" w:rsidRPr="00973D38" w:rsidRDefault="005A7681">
      <w:pPr>
        <w:rPr>
          <w:rFonts w:asciiTheme="minorEastAsia" w:hAnsiTheme="minorEastAsia"/>
          <w:sz w:val="22"/>
        </w:rPr>
      </w:pPr>
    </w:p>
    <w:p w:rsidR="00F03218" w:rsidRPr="00973D38" w:rsidRDefault="005A7681">
      <w:pPr>
        <w:rPr>
          <w:rFonts w:asciiTheme="minorEastAsia" w:hAnsiTheme="minorEastAsia"/>
          <w:sz w:val="22"/>
        </w:rPr>
      </w:pPr>
      <w:r w:rsidRPr="00973D38">
        <w:rPr>
          <w:rFonts w:asciiTheme="minorEastAsia" w:hAnsiTheme="minorEastAsia" w:hint="eastAsia"/>
          <w:sz w:val="22"/>
        </w:rPr>
        <w:t>４</w:t>
      </w:r>
      <w:r w:rsidR="00292915" w:rsidRPr="00973D38">
        <w:rPr>
          <w:rFonts w:asciiTheme="minorEastAsia" w:hAnsiTheme="minorEastAsia" w:hint="eastAsia"/>
          <w:sz w:val="22"/>
        </w:rPr>
        <w:t xml:space="preserve">　</w:t>
      </w:r>
      <w:r w:rsidR="0066319B" w:rsidRPr="00973D38">
        <w:rPr>
          <w:rFonts w:asciiTheme="minorEastAsia" w:hAnsiTheme="minorEastAsia" w:hint="eastAsia"/>
          <w:sz w:val="22"/>
        </w:rPr>
        <w:t>業務</w:t>
      </w:r>
      <w:r w:rsidR="00F03218" w:rsidRPr="00973D38">
        <w:rPr>
          <w:rFonts w:asciiTheme="minorEastAsia" w:hAnsiTheme="minorEastAsia" w:hint="eastAsia"/>
          <w:sz w:val="22"/>
        </w:rPr>
        <w:t>内容</w:t>
      </w:r>
    </w:p>
    <w:p w:rsidR="00CB17F9" w:rsidRPr="00973D38" w:rsidRDefault="007077BB">
      <w:pPr>
        <w:rPr>
          <w:rFonts w:asciiTheme="minorEastAsia" w:hAnsiTheme="minorEastAsia"/>
          <w:sz w:val="22"/>
        </w:rPr>
      </w:pPr>
      <w:r w:rsidRPr="00973D38">
        <w:rPr>
          <w:rFonts w:asciiTheme="minorEastAsia" w:hAnsiTheme="minorEastAsia" w:hint="eastAsia"/>
          <w:sz w:val="22"/>
        </w:rPr>
        <w:t xml:space="preserve">　本業務</w:t>
      </w:r>
      <w:r w:rsidR="009D790D" w:rsidRPr="00973D38">
        <w:rPr>
          <w:rFonts w:asciiTheme="minorEastAsia" w:hAnsiTheme="minorEastAsia" w:hint="eastAsia"/>
          <w:sz w:val="22"/>
        </w:rPr>
        <w:t>の内容は</w:t>
      </w:r>
      <w:r w:rsidR="00595D91" w:rsidRPr="00973D38">
        <w:rPr>
          <w:rFonts w:asciiTheme="minorEastAsia" w:hAnsiTheme="minorEastAsia" w:hint="eastAsia"/>
          <w:sz w:val="22"/>
        </w:rPr>
        <w:t>、次のとおりとする。</w:t>
      </w:r>
    </w:p>
    <w:p w:rsidR="005839AC" w:rsidRPr="00973D38" w:rsidRDefault="006D168D" w:rsidP="006D168D">
      <w:pPr>
        <w:ind w:firstLineChars="100" w:firstLine="220"/>
        <w:rPr>
          <w:rFonts w:asciiTheme="minorEastAsia" w:hAnsiTheme="minorEastAsia"/>
          <w:sz w:val="22"/>
        </w:rPr>
      </w:pPr>
      <w:r w:rsidRPr="00973D38">
        <w:rPr>
          <w:rFonts w:asciiTheme="minorEastAsia" w:hAnsiTheme="minorEastAsia" w:hint="eastAsia"/>
          <w:sz w:val="22"/>
        </w:rPr>
        <w:t>(</w:t>
      </w:r>
      <w:r w:rsidRPr="00973D38">
        <w:rPr>
          <w:rFonts w:asciiTheme="minorEastAsia" w:hAnsiTheme="minorEastAsia"/>
          <w:sz w:val="22"/>
        </w:rPr>
        <w:t>1</w:t>
      </w:r>
      <w:r w:rsidRPr="00973D38">
        <w:rPr>
          <w:rFonts w:asciiTheme="minorEastAsia" w:hAnsiTheme="minorEastAsia" w:hint="eastAsia"/>
          <w:sz w:val="22"/>
        </w:rPr>
        <w:t>)</w:t>
      </w:r>
      <w:r w:rsidR="00595D91" w:rsidRPr="00973D38">
        <w:rPr>
          <w:rFonts w:asciiTheme="minorEastAsia" w:hAnsiTheme="minorEastAsia" w:hint="eastAsia"/>
          <w:sz w:val="22"/>
        </w:rPr>
        <w:t>実施計画書の作成</w:t>
      </w:r>
    </w:p>
    <w:p w:rsidR="00595D91" w:rsidRPr="00973D38" w:rsidRDefault="005D537E" w:rsidP="006D168D">
      <w:pPr>
        <w:ind w:firstLineChars="200" w:firstLine="440"/>
        <w:rPr>
          <w:rFonts w:asciiTheme="minorEastAsia" w:hAnsiTheme="minorEastAsia"/>
          <w:sz w:val="22"/>
        </w:rPr>
      </w:pPr>
      <w:r w:rsidRPr="00973D38">
        <w:rPr>
          <w:rFonts w:asciiTheme="minorEastAsia" w:hAnsiTheme="minorEastAsia" w:hint="eastAsia"/>
          <w:sz w:val="22"/>
        </w:rPr>
        <w:t>事業</w:t>
      </w:r>
      <w:r w:rsidR="00595D91" w:rsidRPr="00973D38">
        <w:rPr>
          <w:rFonts w:asciiTheme="minorEastAsia" w:hAnsiTheme="minorEastAsia" w:hint="eastAsia"/>
          <w:sz w:val="22"/>
        </w:rPr>
        <w:t>実施にあたり、実施計画書を作成し、本市の承認を受けるものとする。</w:t>
      </w:r>
    </w:p>
    <w:p w:rsidR="00595D91" w:rsidRPr="00973D38" w:rsidRDefault="003C2B81" w:rsidP="00AB3893">
      <w:pPr>
        <w:ind w:leftChars="100" w:left="210" w:firstLineChars="100" w:firstLine="220"/>
        <w:rPr>
          <w:rFonts w:asciiTheme="minorEastAsia" w:hAnsiTheme="minorEastAsia"/>
          <w:sz w:val="22"/>
        </w:rPr>
      </w:pPr>
      <w:r w:rsidRPr="00973D38">
        <w:rPr>
          <w:rFonts w:asciiTheme="minorEastAsia" w:hAnsiTheme="minorEastAsia" w:hint="eastAsia"/>
          <w:sz w:val="22"/>
        </w:rPr>
        <w:t>実施計画書には、実施箇所</w:t>
      </w:r>
      <w:r w:rsidR="00595D91" w:rsidRPr="00973D38">
        <w:rPr>
          <w:rFonts w:asciiTheme="minorEastAsia" w:hAnsiTheme="minorEastAsia" w:hint="eastAsia"/>
          <w:sz w:val="22"/>
        </w:rPr>
        <w:t>、内容、スキーム、スケジュール、</w:t>
      </w:r>
      <w:r w:rsidR="002D679A" w:rsidRPr="00973D38">
        <w:rPr>
          <w:rFonts w:asciiTheme="minorEastAsia" w:hAnsiTheme="minorEastAsia" w:hint="eastAsia"/>
          <w:sz w:val="22"/>
        </w:rPr>
        <w:t>事業検証</w:t>
      </w:r>
      <w:r w:rsidR="00595D91" w:rsidRPr="00973D38">
        <w:rPr>
          <w:rFonts w:asciiTheme="minorEastAsia" w:hAnsiTheme="minorEastAsia" w:hint="eastAsia"/>
          <w:sz w:val="22"/>
        </w:rPr>
        <w:t>方法及び管理・運営体制、周辺の事業者や地域住民との連携方法等を記載する。</w:t>
      </w:r>
    </w:p>
    <w:p w:rsidR="006D168D" w:rsidRPr="00973D38" w:rsidRDefault="006D168D" w:rsidP="006D168D">
      <w:pPr>
        <w:rPr>
          <w:rFonts w:asciiTheme="minorEastAsia" w:hAnsiTheme="minorEastAsia"/>
          <w:color w:val="FF0000"/>
          <w:sz w:val="22"/>
        </w:rPr>
      </w:pPr>
    </w:p>
    <w:p w:rsidR="00595D91" w:rsidRPr="00973D38" w:rsidRDefault="006D168D" w:rsidP="00BB39E1">
      <w:pPr>
        <w:ind w:firstLineChars="100" w:firstLine="220"/>
        <w:rPr>
          <w:rFonts w:asciiTheme="minorEastAsia" w:hAnsiTheme="minorEastAsia"/>
          <w:sz w:val="22"/>
        </w:rPr>
      </w:pPr>
      <w:r w:rsidRPr="00973D38">
        <w:rPr>
          <w:rFonts w:asciiTheme="minorEastAsia" w:hAnsiTheme="minorEastAsia" w:hint="eastAsia"/>
          <w:sz w:val="22"/>
        </w:rPr>
        <w:t>(</w:t>
      </w:r>
      <w:r w:rsidRPr="00973D38">
        <w:rPr>
          <w:rFonts w:asciiTheme="minorEastAsia" w:hAnsiTheme="minorEastAsia"/>
          <w:sz w:val="22"/>
        </w:rPr>
        <w:t>2</w:t>
      </w:r>
      <w:r w:rsidRPr="00973D38">
        <w:rPr>
          <w:rFonts w:asciiTheme="minorEastAsia" w:hAnsiTheme="minorEastAsia" w:hint="eastAsia"/>
          <w:sz w:val="22"/>
        </w:rPr>
        <w:t>)</w:t>
      </w:r>
      <w:r w:rsidR="00593E8E" w:rsidRPr="00973D38">
        <w:rPr>
          <w:rFonts w:asciiTheme="minorEastAsia" w:hAnsiTheme="minorEastAsia" w:hint="eastAsia"/>
          <w:sz w:val="22"/>
        </w:rPr>
        <w:t>活用促進事業の実施及び効果検証</w:t>
      </w:r>
    </w:p>
    <w:p w:rsidR="00F77CB4" w:rsidRPr="00973D38" w:rsidRDefault="005944AE" w:rsidP="006D168D">
      <w:pPr>
        <w:ind w:leftChars="100" w:left="210" w:firstLineChars="100" w:firstLine="220"/>
        <w:rPr>
          <w:rFonts w:asciiTheme="minorEastAsia" w:hAnsiTheme="minorEastAsia"/>
          <w:sz w:val="22"/>
        </w:rPr>
      </w:pPr>
      <w:r w:rsidRPr="00973D38">
        <w:rPr>
          <w:rFonts w:asciiTheme="minorEastAsia" w:hAnsiTheme="minorEastAsia" w:hint="eastAsia"/>
          <w:sz w:val="22"/>
        </w:rPr>
        <w:t>島田駅北口駅前広場</w:t>
      </w:r>
      <w:r w:rsidR="00793FEE" w:rsidRPr="00973D38">
        <w:rPr>
          <w:rFonts w:asciiTheme="minorEastAsia" w:hAnsiTheme="minorEastAsia" w:hint="eastAsia"/>
          <w:sz w:val="22"/>
        </w:rPr>
        <w:t>及び周辺</w:t>
      </w:r>
      <w:r w:rsidRPr="00973D38">
        <w:rPr>
          <w:rFonts w:asciiTheme="minorEastAsia" w:hAnsiTheme="minorEastAsia" w:hint="eastAsia"/>
          <w:sz w:val="22"/>
        </w:rPr>
        <w:t>の活用について</w:t>
      </w:r>
      <w:r w:rsidR="00F77CB4" w:rsidRPr="00973D38">
        <w:rPr>
          <w:rFonts w:asciiTheme="minorEastAsia" w:hAnsiTheme="minorEastAsia" w:hint="eastAsia"/>
          <w:sz w:val="22"/>
        </w:rPr>
        <w:t>、以下の実施内容</w:t>
      </w:r>
      <w:r w:rsidRPr="00973D38">
        <w:rPr>
          <w:rFonts w:asciiTheme="minorEastAsia" w:hAnsiTheme="minorEastAsia" w:hint="eastAsia"/>
          <w:sz w:val="22"/>
        </w:rPr>
        <w:t>により</w:t>
      </w:r>
      <w:r w:rsidR="00F77CB4" w:rsidRPr="00973D38">
        <w:rPr>
          <w:rFonts w:asciiTheme="minorEastAsia" w:hAnsiTheme="minorEastAsia" w:hint="eastAsia"/>
          <w:sz w:val="22"/>
        </w:rPr>
        <w:t>活用方法の</w:t>
      </w:r>
      <w:r w:rsidR="00595D91" w:rsidRPr="00973D38">
        <w:rPr>
          <w:rFonts w:asciiTheme="minorEastAsia" w:hAnsiTheme="minorEastAsia" w:hint="eastAsia"/>
          <w:sz w:val="22"/>
        </w:rPr>
        <w:t>企画を提案し、運営するものとする。</w:t>
      </w:r>
    </w:p>
    <w:p w:rsidR="00BB39E1" w:rsidRDefault="00BB39E1" w:rsidP="00BB39E1">
      <w:pPr>
        <w:rPr>
          <w:rFonts w:asciiTheme="minorEastAsia" w:hAnsiTheme="minorEastAsia"/>
          <w:sz w:val="22"/>
        </w:rPr>
      </w:pPr>
    </w:p>
    <w:p w:rsidR="00BB39E1" w:rsidRDefault="00973D38" w:rsidP="00BB39E1">
      <w:pPr>
        <w:ind w:firstLineChars="100" w:firstLine="220"/>
        <w:rPr>
          <w:rFonts w:asciiTheme="minorEastAsia" w:hAnsiTheme="minorEastAsia"/>
          <w:sz w:val="22"/>
        </w:rPr>
      </w:pPr>
      <w:r w:rsidRPr="00973D38">
        <w:rPr>
          <w:rFonts w:asciiTheme="minorEastAsia" w:hAnsiTheme="minorEastAsia" w:hint="eastAsia"/>
          <w:sz w:val="22"/>
        </w:rPr>
        <w:t>(</w:t>
      </w:r>
      <w:r>
        <w:rPr>
          <w:rFonts w:asciiTheme="minorEastAsia" w:hAnsiTheme="minorEastAsia" w:hint="eastAsia"/>
          <w:sz w:val="22"/>
        </w:rPr>
        <w:t>3</w:t>
      </w:r>
      <w:r w:rsidRPr="00973D38">
        <w:rPr>
          <w:rFonts w:asciiTheme="minorEastAsia" w:hAnsiTheme="minorEastAsia" w:hint="eastAsia"/>
          <w:sz w:val="22"/>
        </w:rPr>
        <w:t>)事業内容</w:t>
      </w:r>
    </w:p>
    <w:p w:rsidR="005D537E" w:rsidRPr="00973D38" w:rsidRDefault="00973D38" w:rsidP="00BB39E1">
      <w:pPr>
        <w:ind w:leftChars="200" w:left="420"/>
        <w:rPr>
          <w:rFonts w:asciiTheme="minorEastAsia" w:hAnsiTheme="minorEastAsia"/>
          <w:sz w:val="22"/>
        </w:rPr>
      </w:pPr>
      <w:r>
        <w:rPr>
          <w:rFonts w:asciiTheme="minorEastAsia" w:hAnsiTheme="minorEastAsia" w:hint="eastAsia"/>
          <w:sz w:val="22"/>
        </w:rPr>
        <w:t>①</w:t>
      </w:r>
      <w:r w:rsidR="002D679A" w:rsidRPr="00973D38">
        <w:rPr>
          <w:rFonts w:asciiTheme="minorEastAsia" w:hAnsiTheme="minorEastAsia" w:hint="eastAsia"/>
          <w:sz w:val="22"/>
        </w:rPr>
        <w:t>島田駅北口駅前広場</w:t>
      </w:r>
      <w:r w:rsidR="00A818B1" w:rsidRPr="00973D38">
        <w:rPr>
          <w:rFonts w:asciiTheme="minorEastAsia" w:hAnsiTheme="minorEastAsia" w:hint="eastAsia"/>
          <w:sz w:val="22"/>
        </w:rPr>
        <w:t>を含む駅前周辺</w:t>
      </w:r>
      <w:r w:rsidR="002D679A" w:rsidRPr="00973D38">
        <w:rPr>
          <w:rFonts w:asciiTheme="minorEastAsia" w:hAnsiTheme="minorEastAsia" w:hint="eastAsia"/>
          <w:sz w:val="22"/>
        </w:rPr>
        <w:t>における</w:t>
      </w:r>
      <w:r w:rsidR="00BB39E1">
        <w:rPr>
          <w:rFonts w:asciiTheme="minorEastAsia" w:hAnsiTheme="minorEastAsia" w:hint="eastAsia"/>
          <w:sz w:val="22"/>
        </w:rPr>
        <w:t>イベント（</w:t>
      </w:r>
      <w:r w:rsidR="002D679A" w:rsidRPr="00973D38">
        <w:rPr>
          <w:rFonts w:asciiTheme="minorEastAsia" w:hAnsiTheme="minorEastAsia" w:hint="eastAsia"/>
          <w:sz w:val="22"/>
        </w:rPr>
        <w:t>マルシェ</w:t>
      </w:r>
      <w:r w:rsidR="00BB39E1">
        <w:rPr>
          <w:rFonts w:asciiTheme="minorEastAsia" w:hAnsiTheme="minorEastAsia" w:hint="eastAsia"/>
          <w:sz w:val="22"/>
        </w:rPr>
        <w:t>）</w:t>
      </w:r>
      <w:r w:rsidR="002D679A" w:rsidRPr="00973D38">
        <w:rPr>
          <w:rFonts w:asciiTheme="minorEastAsia" w:hAnsiTheme="minorEastAsia" w:hint="eastAsia"/>
          <w:sz w:val="22"/>
        </w:rPr>
        <w:t>の企画、運営、開催</w:t>
      </w:r>
      <w:r w:rsidR="006D168D" w:rsidRPr="00973D38">
        <w:rPr>
          <w:rFonts w:asciiTheme="minorEastAsia" w:hAnsiTheme="minorEastAsia" w:hint="eastAsia"/>
          <w:sz w:val="22"/>
        </w:rPr>
        <w:t>について</w:t>
      </w:r>
    </w:p>
    <w:p w:rsidR="00A818B1" w:rsidRPr="00973D38" w:rsidRDefault="00A818B1" w:rsidP="00973D38">
      <w:pPr>
        <w:ind w:leftChars="224" w:left="690" w:hangingChars="100" w:hanging="220"/>
        <w:rPr>
          <w:rFonts w:asciiTheme="minorEastAsia" w:hAnsiTheme="minorEastAsia"/>
          <w:sz w:val="22"/>
        </w:rPr>
      </w:pPr>
      <w:r w:rsidRPr="00973D38">
        <w:rPr>
          <w:rFonts w:asciiTheme="minorEastAsia" w:hAnsiTheme="minorEastAsia" w:hint="eastAsia"/>
          <w:sz w:val="22"/>
        </w:rPr>
        <w:t>〇マルシェの開催会場については、島田駅</w:t>
      </w:r>
      <w:r w:rsidR="00F719F6" w:rsidRPr="00973D38">
        <w:rPr>
          <w:rFonts w:asciiTheme="minorEastAsia" w:hAnsiTheme="minorEastAsia" w:hint="eastAsia"/>
          <w:sz w:val="22"/>
        </w:rPr>
        <w:t>北口駅前広場を含む駅前周辺とし、</w:t>
      </w:r>
      <w:r w:rsidR="00F160A2" w:rsidRPr="00973D38">
        <w:rPr>
          <w:rFonts w:asciiTheme="minorEastAsia" w:hAnsiTheme="minorEastAsia" w:hint="eastAsia"/>
          <w:sz w:val="22"/>
        </w:rPr>
        <w:t>本</w:t>
      </w:r>
      <w:r w:rsidRPr="00973D38">
        <w:rPr>
          <w:rFonts w:asciiTheme="minorEastAsia" w:hAnsiTheme="minorEastAsia" w:hint="eastAsia"/>
          <w:sz w:val="22"/>
        </w:rPr>
        <w:t>企画内容に適した</w:t>
      </w:r>
      <w:r w:rsidR="00F160A2" w:rsidRPr="00973D38">
        <w:rPr>
          <w:rFonts w:asciiTheme="minorEastAsia" w:hAnsiTheme="minorEastAsia" w:hint="eastAsia"/>
          <w:sz w:val="22"/>
        </w:rPr>
        <w:t>場所とする。</w:t>
      </w:r>
    </w:p>
    <w:p w:rsidR="00793FEE" w:rsidRPr="00973D38" w:rsidRDefault="00973D38" w:rsidP="00A818B1">
      <w:pPr>
        <w:ind w:leftChars="100" w:left="870" w:hangingChars="300" w:hanging="660"/>
        <w:rPr>
          <w:rFonts w:asciiTheme="minorEastAsia" w:hAnsiTheme="minorEastAsia"/>
          <w:sz w:val="22"/>
        </w:rPr>
      </w:pPr>
      <w:r>
        <w:rPr>
          <w:rFonts w:asciiTheme="minorEastAsia" w:hAnsiTheme="minorEastAsia" w:hint="eastAsia"/>
          <w:sz w:val="22"/>
        </w:rPr>
        <w:t xml:space="preserve">　</w:t>
      </w:r>
      <w:r w:rsidR="00793FEE" w:rsidRPr="00973D38">
        <w:rPr>
          <w:rFonts w:asciiTheme="minorEastAsia" w:hAnsiTheme="minorEastAsia" w:hint="eastAsia"/>
          <w:sz w:val="22"/>
        </w:rPr>
        <w:t>※ただし、交通規制を伴う道路使用は行わないこととする。</w:t>
      </w:r>
    </w:p>
    <w:p w:rsidR="00973D38" w:rsidRDefault="006D168D" w:rsidP="00973D38">
      <w:pPr>
        <w:ind w:leftChars="224" w:left="690" w:hangingChars="100" w:hanging="220"/>
        <w:rPr>
          <w:rFonts w:asciiTheme="minorEastAsia" w:hAnsiTheme="minorEastAsia"/>
          <w:sz w:val="22"/>
        </w:rPr>
      </w:pPr>
      <w:r w:rsidRPr="00973D38">
        <w:rPr>
          <w:rFonts w:asciiTheme="minorEastAsia" w:hAnsiTheme="minorEastAsia" w:hint="eastAsia"/>
          <w:sz w:val="22"/>
        </w:rPr>
        <w:t>〇マルシェの企画内容は、</w:t>
      </w:r>
      <w:r w:rsidR="004D0CB3" w:rsidRPr="00973D38">
        <w:rPr>
          <w:rFonts w:asciiTheme="minorEastAsia" w:hAnsiTheme="minorEastAsia" w:hint="eastAsia"/>
          <w:sz w:val="22"/>
        </w:rPr>
        <w:t>継続的なにぎわい創出</w:t>
      </w:r>
      <w:r w:rsidR="007B45ED">
        <w:rPr>
          <w:rFonts w:asciiTheme="minorEastAsia" w:hAnsiTheme="minorEastAsia" w:hint="eastAsia"/>
          <w:sz w:val="22"/>
        </w:rPr>
        <w:t>・回遊性</w:t>
      </w:r>
      <w:r w:rsidR="004D0CB3" w:rsidRPr="00973D38">
        <w:rPr>
          <w:rFonts w:asciiTheme="minorEastAsia" w:hAnsiTheme="minorEastAsia" w:hint="eastAsia"/>
          <w:sz w:val="22"/>
        </w:rPr>
        <w:t>を視野に入れつつ、</w:t>
      </w:r>
      <w:r w:rsidR="00973D38" w:rsidRPr="00973D38">
        <w:rPr>
          <w:rFonts w:asciiTheme="minorEastAsia" w:hAnsiTheme="minorEastAsia" w:hint="eastAsia"/>
          <w:sz w:val="22"/>
        </w:rPr>
        <w:t>市内事業者等と連携し、</w:t>
      </w:r>
      <w:r w:rsidR="004D0CB3" w:rsidRPr="00973D38">
        <w:rPr>
          <w:rFonts w:asciiTheme="minorEastAsia" w:hAnsiTheme="minorEastAsia" w:hint="eastAsia"/>
          <w:sz w:val="22"/>
        </w:rPr>
        <w:t>多くの方に来場してもらえるようなテーマとする。</w:t>
      </w:r>
    </w:p>
    <w:p w:rsidR="009012A2" w:rsidRPr="00973D38" w:rsidRDefault="009012A2" w:rsidP="00973D38">
      <w:pPr>
        <w:ind w:leftChars="224" w:left="690" w:hangingChars="100" w:hanging="220"/>
        <w:rPr>
          <w:rFonts w:asciiTheme="minorEastAsia" w:hAnsiTheme="minorEastAsia"/>
          <w:sz w:val="22"/>
        </w:rPr>
      </w:pPr>
      <w:r w:rsidRPr="00973D38">
        <w:rPr>
          <w:rFonts w:asciiTheme="minorEastAsia" w:hAnsiTheme="minorEastAsia" w:hint="eastAsia"/>
          <w:sz w:val="22"/>
        </w:rPr>
        <w:t>〇マルシェの</w:t>
      </w:r>
      <w:r w:rsidR="003304AC" w:rsidRPr="00973D38">
        <w:rPr>
          <w:rFonts w:asciiTheme="minorEastAsia" w:hAnsiTheme="minorEastAsia" w:hint="eastAsia"/>
          <w:sz w:val="22"/>
        </w:rPr>
        <w:t>出店者構成</w:t>
      </w:r>
      <w:r w:rsidRPr="00973D38">
        <w:rPr>
          <w:rFonts w:asciiTheme="minorEastAsia" w:hAnsiTheme="minorEastAsia" w:hint="eastAsia"/>
          <w:sz w:val="22"/>
        </w:rPr>
        <w:t>は市内商店街</w:t>
      </w:r>
      <w:r w:rsidR="00C0156E" w:rsidRPr="00973D38">
        <w:rPr>
          <w:rFonts w:asciiTheme="minorEastAsia" w:hAnsiTheme="minorEastAsia" w:hint="eastAsia"/>
          <w:sz w:val="22"/>
        </w:rPr>
        <w:t>店舗</w:t>
      </w:r>
      <w:r w:rsidR="004A6FB2" w:rsidRPr="00973D38">
        <w:rPr>
          <w:rFonts w:asciiTheme="minorEastAsia" w:hAnsiTheme="minorEastAsia" w:hint="eastAsia"/>
          <w:sz w:val="22"/>
        </w:rPr>
        <w:t>及び市内事業者</w:t>
      </w:r>
      <w:r w:rsidR="003304AC" w:rsidRPr="00973D38">
        <w:rPr>
          <w:rFonts w:asciiTheme="minorEastAsia" w:hAnsiTheme="minorEastAsia" w:hint="eastAsia"/>
          <w:sz w:val="22"/>
        </w:rPr>
        <w:t>を主体</w:t>
      </w:r>
      <w:r w:rsidRPr="00973D38">
        <w:rPr>
          <w:rFonts w:asciiTheme="minorEastAsia" w:hAnsiTheme="minorEastAsia" w:hint="eastAsia"/>
          <w:sz w:val="22"/>
        </w:rPr>
        <w:t>とする。</w:t>
      </w:r>
    </w:p>
    <w:p w:rsidR="006153F4" w:rsidRDefault="003304AC" w:rsidP="006153F4">
      <w:pPr>
        <w:ind w:firstLineChars="300" w:firstLine="660"/>
        <w:rPr>
          <w:rFonts w:asciiTheme="minorEastAsia" w:hAnsiTheme="minorEastAsia"/>
          <w:sz w:val="22"/>
        </w:rPr>
      </w:pPr>
      <w:r w:rsidRPr="00973D38">
        <w:rPr>
          <w:rFonts w:asciiTheme="minorEastAsia" w:hAnsiTheme="minorEastAsia" w:hint="eastAsia"/>
          <w:sz w:val="22"/>
        </w:rPr>
        <w:lastRenderedPageBreak/>
        <w:t>※出店者募集方法は公募、非公募問わない。</w:t>
      </w:r>
    </w:p>
    <w:p w:rsidR="006153F4" w:rsidRDefault="006153F4" w:rsidP="00C4176C">
      <w:pPr>
        <w:ind w:firstLineChars="300" w:firstLine="660"/>
        <w:rPr>
          <w:rFonts w:asciiTheme="minorEastAsia" w:hAnsiTheme="minorEastAsia"/>
          <w:sz w:val="22"/>
        </w:rPr>
      </w:pPr>
      <w:r>
        <w:rPr>
          <w:rFonts w:asciiTheme="minorEastAsia" w:hAnsiTheme="minorEastAsia" w:hint="eastAsia"/>
          <w:sz w:val="22"/>
        </w:rPr>
        <w:t>※公募を実施する場合は、公募内容を明らかにした上で、提案者の責務により実施すること。</w:t>
      </w:r>
    </w:p>
    <w:p w:rsidR="00BB39E1" w:rsidRDefault="00ED11C7" w:rsidP="00BB39E1">
      <w:pPr>
        <w:ind w:leftChars="222" w:left="686" w:hangingChars="100" w:hanging="220"/>
        <w:rPr>
          <w:rFonts w:asciiTheme="minorEastAsia" w:hAnsiTheme="minorEastAsia"/>
          <w:sz w:val="22"/>
        </w:rPr>
      </w:pPr>
      <w:r>
        <w:rPr>
          <w:rFonts w:asciiTheme="minorEastAsia" w:hAnsiTheme="minorEastAsia" w:hint="eastAsia"/>
          <w:sz w:val="22"/>
        </w:rPr>
        <w:t>〇マルシェの出店</w:t>
      </w:r>
      <w:r w:rsidR="00C0156E" w:rsidRPr="00973D38">
        <w:rPr>
          <w:rFonts w:asciiTheme="minorEastAsia" w:hAnsiTheme="minorEastAsia" w:hint="eastAsia"/>
          <w:sz w:val="22"/>
        </w:rPr>
        <w:t>数は</w:t>
      </w:r>
      <w:r w:rsidR="00F160A2" w:rsidRPr="006153F4">
        <w:rPr>
          <w:rFonts w:asciiTheme="minorEastAsia" w:hAnsiTheme="minorEastAsia" w:hint="eastAsia"/>
          <w:color w:val="000000" w:themeColor="text1"/>
          <w:sz w:val="22"/>
        </w:rPr>
        <w:t>、</w:t>
      </w:r>
      <w:r w:rsidR="00F719F6" w:rsidRPr="006153F4">
        <w:rPr>
          <w:rFonts w:asciiTheme="minorEastAsia" w:hAnsiTheme="minorEastAsia" w:hint="eastAsia"/>
          <w:color w:val="000000" w:themeColor="text1"/>
          <w:sz w:val="22"/>
        </w:rPr>
        <w:t>提案者によって</w:t>
      </w:r>
      <w:r w:rsidR="00F160A2" w:rsidRPr="006153F4">
        <w:rPr>
          <w:rFonts w:asciiTheme="minorEastAsia" w:hAnsiTheme="minorEastAsia" w:hint="eastAsia"/>
          <w:color w:val="000000" w:themeColor="text1"/>
          <w:sz w:val="22"/>
        </w:rPr>
        <w:t>設定した会場の面積に対して来場者</w:t>
      </w:r>
      <w:r w:rsidR="006153F4" w:rsidRPr="006153F4">
        <w:rPr>
          <w:rFonts w:asciiTheme="minorEastAsia" w:hAnsiTheme="minorEastAsia" w:hint="eastAsia"/>
          <w:color w:val="000000" w:themeColor="text1"/>
          <w:sz w:val="22"/>
        </w:rPr>
        <w:t>や駅利用者等の安全を確実に</w:t>
      </w:r>
      <w:r w:rsidR="00793FEE" w:rsidRPr="006153F4">
        <w:rPr>
          <w:rFonts w:asciiTheme="minorEastAsia" w:hAnsiTheme="minorEastAsia" w:hint="eastAsia"/>
          <w:color w:val="000000" w:themeColor="text1"/>
          <w:sz w:val="22"/>
        </w:rPr>
        <w:t>確保できる</w:t>
      </w:r>
      <w:r w:rsidR="00F160A2" w:rsidRPr="006153F4">
        <w:rPr>
          <w:rFonts w:asciiTheme="minorEastAsia" w:hAnsiTheme="minorEastAsia" w:hint="eastAsia"/>
          <w:color w:val="000000" w:themeColor="text1"/>
          <w:sz w:val="22"/>
        </w:rPr>
        <w:t>数とする。</w:t>
      </w:r>
    </w:p>
    <w:p w:rsidR="00BB39E1" w:rsidRDefault="009012A2" w:rsidP="00BB39E1">
      <w:pPr>
        <w:ind w:leftChars="222" w:left="686" w:hangingChars="100" w:hanging="220"/>
        <w:rPr>
          <w:rFonts w:asciiTheme="minorEastAsia" w:hAnsiTheme="minorEastAsia"/>
          <w:sz w:val="22"/>
        </w:rPr>
      </w:pPr>
      <w:r w:rsidRPr="00973D38">
        <w:rPr>
          <w:rFonts w:asciiTheme="minorEastAsia" w:hAnsiTheme="minorEastAsia" w:hint="eastAsia"/>
          <w:sz w:val="22"/>
        </w:rPr>
        <w:t>〇</w:t>
      </w:r>
      <w:r w:rsidR="00D214E2" w:rsidRPr="00973D38">
        <w:rPr>
          <w:rFonts w:asciiTheme="minorEastAsia" w:hAnsiTheme="minorEastAsia" w:hint="eastAsia"/>
          <w:sz w:val="22"/>
        </w:rPr>
        <w:t>出店者の</w:t>
      </w:r>
      <w:r w:rsidRPr="00973D38">
        <w:rPr>
          <w:rFonts w:asciiTheme="minorEastAsia" w:hAnsiTheme="minorEastAsia" w:hint="eastAsia"/>
          <w:sz w:val="22"/>
        </w:rPr>
        <w:t>販売する商品</w:t>
      </w:r>
      <w:r w:rsidR="004A6FB2" w:rsidRPr="00973D38">
        <w:rPr>
          <w:rFonts w:asciiTheme="minorEastAsia" w:hAnsiTheme="minorEastAsia" w:hint="eastAsia"/>
          <w:sz w:val="22"/>
        </w:rPr>
        <w:t>については、</w:t>
      </w:r>
      <w:r w:rsidR="006153F4">
        <w:rPr>
          <w:rFonts w:asciiTheme="minorEastAsia" w:hAnsiTheme="minorEastAsia" w:hint="eastAsia"/>
          <w:sz w:val="22"/>
        </w:rPr>
        <w:t>本業務</w:t>
      </w:r>
      <w:r w:rsidR="00973D38">
        <w:rPr>
          <w:rFonts w:asciiTheme="minorEastAsia" w:hAnsiTheme="minorEastAsia" w:hint="eastAsia"/>
          <w:sz w:val="22"/>
        </w:rPr>
        <w:t>の趣旨や</w:t>
      </w:r>
      <w:r w:rsidR="004A6FB2" w:rsidRPr="00973D38">
        <w:rPr>
          <w:rFonts w:asciiTheme="minorEastAsia" w:hAnsiTheme="minorEastAsia" w:hint="eastAsia"/>
          <w:sz w:val="22"/>
        </w:rPr>
        <w:t>受託者が</w:t>
      </w:r>
      <w:r w:rsidR="00973D38">
        <w:rPr>
          <w:rFonts w:asciiTheme="minorEastAsia" w:hAnsiTheme="minorEastAsia" w:hint="eastAsia"/>
          <w:sz w:val="22"/>
        </w:rPr>
        <w:t>設定したテーマに</w:t>
      </w:r>
      <w:r w:rsidR="004A6FB2" w:rsidRPr="00973D38">
        <w:rPr>
          <w:rFonts w:asciiTheme="minorEastAsia" w:hAnsiTheme="minorEastAsia" w:hint="eastAsia"/>
          <w:sz w:val="22"/>
        </w:rPr>
        <w:t>適したものとなるよう適宜、助言・提案する。</w:t>
      </w:r>
    </w:p>
    <w:p w:rsidR="00BB39E1" w:rsidRDefault="004D0CB3" w:rsidP="00BB39E1">
      <w:pPr>
        <w:ind w:leftChars="222" w:left="686" w:hangingChars="100" w:hanging="220"/>
        <w:rPr>
          <w:rFonts w:asciiTheme="minorEastAsia" w:hAnsiTheme="minorEastAsia"/>
          <w:sz w:val="22"/>
        </w:rPr>
      </w:pPr>
      <w:r w:rsidRPr="00973D38">
        <w:rPr>
          <w:rFonts w:asciiTheme="minorEastAsia" w:hAnsiTheme="minorEastAsia" w:hint="eastAsia"/>
          <w:sz w:val="22"/>
        </w:rPr>
        <w:t>〇マルシェ開催に係るスタッフ（統括・現場指揮、会場設営、物資搬入、受付等のスタッフ）を的確に配置すること。</w:t>
      </w:r>
    </w:p>
    <w:p w:rsidR="00BB39E1" w:rsidRDefault="006D168D" w:rsidP="00BB39E1">
      <w:pPr>
        <w:ind w:leftChars="222" w:left="686" w:hangingChars="100" w:hanging="220"/>
        <w:rPr>
          <w:rFonts w:asciiTheme="minorEastAsia" w:hAnsiTheme="minorEastAsia"/>
          <w:sz w:val="22"/>
        </w:rPr>
      </w:pPr>
      <w:r w:rsidRPr="00973D38">
        <w:rPr>
          <w:rFonts w:asciiTheme="minorEastAsia" w:hAnsiTheme="minorEastAsia" w:hint="eastAsia"/>
          <w:sz w:val="22"/>
        </w:rPr>
        <w:t>〇本事業PRのためのチラシ（A4）2,000枚</w:t>
      </w:r>
      <w:r w:rsidR="00D314E9">
        <w:rPr>
          <w:rFonts w:asciiTheme="minorEastAsia" w:hAnsiTheme="minorEastAsia" w:hint="eastAsia"/>
          <w:sz w:val="22"/>
        </w:rPr>
        <w:t>程度</w:t>
      </w:r>
      <w:r w:rsidRPr="00973D38">
        <w:rPr>
          <w:rFonts w:asciiTheme="minorEastAsia" w:hAnsiTheme="minorEastAsia" w:hint="eastAsia"/>
          <w:sz w:val="22"/>
        </w:rPr>
        <w:t>を作成する。</w:t>
      </w:r>
    </w:p>
    <w:p w:rsidR="00F719F6" w:rsidRPr="00973D38" w:rsidRDefault="00F719F6" w:rsidP="00BB39E1">
      <w:pPr>
        <w:ind w:leftChars="222" w:left="686" w:hangingChars="100" w:hanging="220"/>
        <w:rPr>
          <w:rFonts w:asciiTheme="minorEastAsia" w:hAnsiTheme="minorEastAsia"/>
          <w:sz w:val="22"/>
        </w:rPr>
      </w:pPr>
      <w:r w:rsidRPr="00973D38">
        <w:rPr>
          <w:rFonts w:asciiTheme="minorEastAsia" w:hAnsiTheme="minorEastAsia" w:hint="eastAsia"/>
          <w:sz w:val="22"/>
        </w:rPr>
        <w:t>〇本事業PRのためのホームページを作成する。（Instagram等のSNSは不可）</w:t>
      </w:r>
    </w:p>
    <w:p w:rsidR="00595D91" w:rsidRPr="00973D38" w:rsidRDefault="00BB39E1" w:rsidP="009D790D">
      <w:pPr>
        <w:ind w:leftChars="99" w:left="531" w:hangingChars="147" w:hanging="323"/>
        <w:rPr>
          <w:rFonts w:asciiTheme="minorEastAsia" w:hAnsiTheme="minorEastAsia"/>
          <w:sz w:val="22"/>
        </w:rPr>
      </w:pPr>
      <w:r>
        <w:rPr>
          <w:rFonts w:asciiTheme="minorEastAsia" w:hAnsiTheme="minorEastAsia" w:hint="eastAsia"/>
          <w:sz w:val="22"/>
        </w:rPr>
        <w:t xml:space="preserve">　②</w:t>
      </w:r>
      <w:r w:rsidR="00595D91" w:rsidRPr="00973D38">
        <w:rPr>
          <w:rFonts w:asciiTheme="minorEastAsia" w:hAnsiTheme="minorEastAsia" w:hint="eastAsia"/>
          <w:sz w:val="22"/>
        </w:rPr>
        <w:t>実施期間</w:t>
      </w:r>
    </w:p>
    <w:p w:rsidR="00BB39E1" w:rsidRDefault="00F160A2" w:rsidP="00BB39E1">
      <w:pPr>
        <w:ind w:firstLineChars="300" w:firstLine="660"/>
        <w:rPr>
          <w:rFonts w:asciiTheme="minorEastAsia" w:hAnsiTheme="minorEastAsia"/>
          <w:sz w:val="22"/>
        </w:rPr>
      </w:pPr>
      <w:r w:rsidRPr="00973D38">
        <w:rPr>
          <w:rFonts w:asciiTheme="minorEastAsia" w:hAnsiTheme="minorEastAsia" w:hint="eastAsia"/>
          <w:sz w:val="22"/>
        </w:rPr>
        <w:t>事業</w:t>
      </w:r>
      <w:r w:rsidR="00595D91" w:rsidRPr="00973D38">
        <w:rPr>
          <w:rFonts w:asciiTheme="minorEastAsia" w:hAnsiTheme="minorEastAsia" w:hint="eastAsia"/>
          <w:sz w:val="22"/>
        </w:rPr>
        <w:t>実施期間は、</w:t>
      </w:r>
      <w:r w:rsidR="005944AE" w:rsidRPr="00973D38">
        <w:rPr>
          <w:rFonts w:asciiTheme="minorEastAsia" w:hAnsiTheme="minorEastAsia" w:hint="eastAsia"/>
          <w:sz w:val="22"/>
        </w:rPr>
        <w:t>令和５年３</w:t>
      </w:r>
      <w:r w:rsidR="00AB1389" w:rsidRPr="00973D38">
        <w:rPr>
          <w:rFonts w:asciiTheme="minorEastAsia" w:hAnsiTheme="minorEastAsia" w:hint="eastAsia"/>
          <w:sz w:val="22"/>
        </w:rPr>
        <w:t>月</w:t>
      </w:r>
      <w:r w:rsidR="005944AE" w:rsidRPr="00973D38">
        <w:rPr>
          <w:rFonts w:asciiTheme="minorEastAsia" w:hAnsiTheme="minorEastAsia" w:hint="eastAsia"/>
          <w:sz w:val="22"/>
        </w:rPr>
        <w:t>31</w:t>
      </w:r>
      <w:r w:rsidR="00C705F3" w:rsidRPr="00973D38">
        <w:rPr>
          <w:rFonts w:asciiTheme="minorEastAsia" w:hAnsiTheme="minorEastAsia" w:hint="eastAsia"/>
          <w:sz w:val="22"/>
        </w:rPr>
        <w:t>日（</w:t>
      </w:r>
      <w:r w:rsidR="00000C2F" w:rsidRPr="00973D38">
        <w:rPr>
          <w:rFonts w:asciiTheme="minorEastAsia" w:hAnsiTheme="minorEastAsia" w:hint="eastAsia"/>
          <w:sz w:val="22"/>
        </w:rPr>
        <w:t>日</w:t>
      </w:r>
      <w:r w:rsidR="00C705F3" w:rsidRPr="00973D38">
        <w:rPr>
          <w:rFonts w:asciiTheme="minorEastAsia" w:hAnsiTheme="minorEastAsia" w:hint="eastAsia"/>
          <w:sz w:val="22"/>
        </w:rPr>
        <w:t>）までの期間とする。</w:t>
      </w:r>
    </w:p>
    <w:p w:rsidR="004D0CB3" w:rsidRDefault="004D0CB3" w:rsidP="00BB39E1">
      <w:pPr>
        <w:ind w:leftChars="226" w:left="695" w:hangingChars="100" w:hanging="220"/>
        <w:rPr>
          <w:rFonts w:asciiTheme="minorEastAsia" w:hAnsiTheme="minorEastAsia"/>
          <w:sz w:val="22"/>
        </w:rPr>
      </w:pPr>
      <w:r w:rsidRPr="00973D38">
        <w:rPr>
          <w:rFonts w:asciiTheme="minorEastAsia" w:hAnsiTheme="minorEastAsia" w:hint="eastAsia"/>
          <w:sz w:val="22"/>
        </w:rPr>
        <w:t>〇マルシェの開催時期は、令和５年３月</w:t>
      </w:r>
      <w:r w:rsidR="0056299A">
        <w:rPr>
          <w:rFonts w:asciiTheme="minorEastAsia" w:hAnsiTheme="minorEastAsia" w:hint="eastAsia"/>
          <w:sz w:val="22"/>
        </w:rPr>
        <w:t>11</w:t>
      </w:r>
      <w:r w:rsidRPr="00973D38">
        <w:rPr>
          <w:rFonts w:asciiTheme="minorEastAsia" w:hAnsiTheme="minorEastAsia" w:hint="eastAsia"/>
          <w:sz w:val="22"/>
        </w:rPr>
        <w:t>日（土）10時から14時までの１回とする。</w:t>
      </w:r>
    </w:p>
    <w:p w:rsidR="000D75E2" w:rsidRPr="00973D38" w:rsidRDefault="000D75E2" w:rsidP="00BB39E1">
      <w:pPr>
        <w:ind w:leftChars="226" w:left="695" w:hangingChars="100" w:hanging="220"/>
        <w:rPr>
          <w:rFonts w:asciiTheme="minorEastAsia" w:hAnsiTheme="minorEastAsia"/>
          <w:sz w:val="22"/>
        </w:rPr>
      </w:pPr>
      <w:r>
        <w:rPr>
          <w:rFonts w:asciiTheme="minorEastAsia" w:hAnsiTheme="minorEastAsia" w:hint="eastAsia"/>
          <w:sz w:val="22"/>
        </w:rPr>
        <w:t>※開催時間については、上記時間帯の開催を必須とし、時間延長については提案者がイベントのテーマに適したものに設定できるものとする。</w:t>
      </w:r>
      <w:r w:rsidR="00CC6E93">
        <w:rPr>
          <w:rFonts w:asciiTheme="minorEastAsia" w:hAnsiTheme="minorEastAsia" w:hint="eastAsia"/>
          <w:sz w:val="22"/>
        </w:rPr>
        <w:t>（最長21時まで）</w:t>
      </w:r>
    </w:p>
    <w:p w:rsidR="00F30EB2" w:rsidRPr="00973D38" w:rsidRDefault="00C705F3" w:rsidP="00F30EB2">
      <w:pPr>
        <w:rPr>
          <w:rFonts w:asciiTheme="minorEastAsia" w:hAnsiTheme="minorEastAsia"/>
          <w:color w:val="000000" w:themeColor="text1"/>
          <w:sz w:val="22"/>
        </w:rPr>
      </w:pPr>
      <w:r w:rsidRPr="00973D38">
        <w:rPr>
          <w:rFonts w:asciiTheme="minorEastAsia" w:hAnsiTheme="minorEastAsia" w:hint="eastAsia"/>
          <w:sz w:val="22"/>
        </w:rPr>
        <w:t xml:space="preserve">　</w:t>
      </w:r>
      <w:r w:rsidRPr="00973D38">
        <w:rPr>
          <w:rFonts w:asciiTheme="minorEastAsia" w:hAnsiTheme="minorEastAsia" w:hint="eastAsia"/>
          <w:color w:val="000000" w:themeColor="text1"/>
          <w:sz w:val="22"/>
        </w:rPr>
        <w:t xml:space="preserve">　③</w:t>
      </w:r>
      <w:r w:rsidR="002D679A" w:rsidRPr="00973D38">
        <w:rPr>
          <w:rFonts w:asciiTheme="minorEastAsia" w:hAnsiTheme="minorEastAsia" w:hint="eastAsia"/>
          <w:color w:val="000000" w:themeColor="text1"/>
          <w:sz w:val="22"/>
        </w:rPr>
        <w:t>効果検証</w:t>
      </w:r>
    </w:p>
    <w:p w:rsidR="00F30EB2" w:rsidRPr="00973D38" w:rsidRDefault="002D679A" w:rsidP="00BB39E1">
      <w:pPr>
        <w:ind w:leftChars="200" w:left="420" w:firstLineChars="100" w:firstLine="220"/>
        <w:rPr>
          <w:rFonts w:asciiTheme="minorEastAsia" w:hAnsiTheme="minorEastAsia"/>
          <w:sz w:val="22"/>
        </w:rPr>
      </w:pPr>
      <w:r w:rsidRPr="00973D38">
        <w:rPr>
          <w:rFonts w:asciiTheme="minorEastAsia" w:hAnsiTheme="minorEastAsia" w:hint="eastAsia"/>
          <w:color w:val="000000" w:themeColor="text1"/>
          <w:sz w:val="22"/>
        </w:rPr>
        <w:t>本事業の効果を検証するため、マルシェの企画、運営、開催のスキームの中で、民間事業者主体として、島田駅北口駅前広場</w:t>
      </w:r>
      <w:r w:rsidR="00352E66" w:rsidRPr="00973D38">
        <w:rPr>
          <w:rFonts w:asciiTheme="minorEastAsia" w:hAnsiTheme="minorEastAsia" w:hint="eastAsia"/>
          <w:color w:val="000000" w:themeColor="text1"/>
          <w:sz w:val="22"/>
        </w:rPr>
        <w:t>及び周辺</w:t>
      </w:r>
      <w:r w:rsidRPr="00973D38">
        <w:rPr>
          <w:rFonts w:asciiTheme="minorEastAsia" w:hAnsiTheme="minorEastAsia" w:hint="eastAsia"/>
          <w:color w:val="000000" w:themeColor="text1"/>
          <w:sz w:val="22"/>
        </w:rPr>
        <w:t>を活用した場合</w:t>
      </w:r>
      <w:r w:rsidR="000D75E2">
        <w:rPr>
          <w:rFonts w:asciiTheme="minorEastAsia" w:hAnsiTheme="minorEastAsia" w:hint="eastAsia"/>
          <w:color w:val="000000" w:themeColor="text1"/>
          <w:sz w:val="22"/>
        </w:rPr>
        <w:t>の、コスト、</w:t>
      </w:r>
      <w:r w:rsidRPr="00973D38">
        <w:rPr>
          <w:rFonts w:asciiTheme="minorEastAsia" w:hAnsiTheme="minorEastAsia" w:hint="eastAsia"/>
          <w:color w:val="000000" w:themeColor="text1"/>
          <w:sz w:val="22"/>
        </w:rPr>
        <w:t>売り上げ</w:t>
      </w:r>
      <w:r w:rsidR="000D75E2">
        <w:rPr>
          <w:rFonts w:asciiTheme="minorEastAsia" w:hAnsiTheme="minorEastAsia" w:hint="eastAsia"/>
          <w:color w:val="000000" w:themeColor="text1"/>
          <w:sz w:val="22"/>
        </w:rPr>
        <w:t>、周辺店舗への影響</w:t>
      </w:r>
      <w:r w:rsidRPr="00973D38">
        <w:rPr>
          <w:rFonts w:asciiTheme="minorEastAsia" w:hAnsiTheme="minorEastAsia" w:hint="eastAsia"/>
          <w:color w:val="000000" w:themeColor="text1"/>
          <w:sz w:val="22"/>
        </w:rPr>
        <w:t>等の観点から事業継続性や課題等について分析を行う。</w:t>
      </w:r>
    </w:p>
    <w:p w:rsidR="00AB1389" w:rsidRPr="00973D38" w:rsidRDefault="00C705F3" w:rsidP="00AB3893">
      <w:pPr>
        <w:ind w:firstLineChars="200" w:firstLine="440"/>
        <w:rPr>
          <w:rFonts w:asciiTheme="minorEastAsia" w:hAnsiTheme="minorEastAsia"/>
          <w:sz w:val="22"/>
        </w:rPr>
      </w:pPr>
      <w:r w:rsidRPr="00973D38">
        <w:rPr>
          <w:rFonts w:asciiTheme="minorEastAsia" w:hAnsiTheme="minorEastAsia" w:hint="eastAsia"/>
          <w:sz w:val="22"/>
        </w:rPr>
        <w:t>④</w:t>
      </w:r>
      <w:r w:rsidR="00AB1389" w:rsidRPr="00973D38">
        <w:rPr>
          <w:rFonts w:asciiTheme="minorEastAsia" w:hAnsiTheme="minorEastAsia" w:hint="eastAsia"/>
          <w:sz w:val="22"/>
        </w:rPr>
        <w:t>関係機関協議</w:t>
      </w:r>
    </w:p>
    <w:p w:rsidR="00AB1389" w:rsidRPr="00973D38" w:rsidRDefault="002D679A" w:rsidP="00BB39E1">
      <w:pPr>
        <w:ind w:leftChars="200" w:left="420" w:firstLineChars="100" w:firstLine="220"/>
        <w:rPr>
          <w:rFonts w:asciiTheme="minorEastAsia" w:hAnsiTheme="minorEastAsia"/>
          <w:sz w:val="22"/>
        </w:rPr>
      </w:pPr>
      <w:r w:rsidRPr="00973D38">
        <w:rPr>
          <w:rFonts w:asciiTheme="minorEastAsia" w:hAnsiTheme="minorEastAsia" w:hint="eastAsia"/>
          <w:sz w:val="22"/>
        </w:rPr>
        <w:t>事業</w:t>
      </w:r>
      <w:r w:rsidR="00AB1389" w:rsidRPr="00973D38">
        <w:rPr>
          <w:rFonts w:asciiTheme="minorEastAsia" w:hAnsiTheme="minorEastAsia" w:hint="eastAsia"/>
          <w:sz w:val="22"/>
        </w:rPr>
        <w:t>実施に当たり、関係機関との協議に必要な</w:t>
      </w:r>
      <w:r w:rsidR="00C705F3" w:rsidRPr="00973D38">
        <w:rPr>
          <w:rFonts w:asciiTheme="minorEastAsia" w:hAnsiTheme="minorEastAsia" w:hint="eastAsia"/>
          <w:sz w:val="22"/>
        </w:rPr>
        <w:t>資料を作成するものとする。なお、許可申請等は業務の進捗に併せて</w:t>
      </w:r>
      <w:r w:rsidR="00AB1389" w:rsidRPr="00973D38">
        <w:rPr>
          <w:rFonts w:asciiTheme="minorEastAsia" w:hAnsiTheme="minorEastAsia" w:hint="eastAsia"/>
          <w:sz w:val="22"/>
        </w:rPr>
        <w:t>市が行う。</w:t>
      </w:r>
    </w:p>
    <w:p w:rsidR="00AB1389" w:rsidRPr="00973D38" w:rsidRDefault="00C705F3" w:rsidP="00AB1389">
      <w:pPr>
        <w:ind w:left="660" w:hangingChars="300" w:hanging="660"/>
        <w:rPr>
          <w:rFonts w:asciiTheme="minorEastAsia" w:hAnsiTheme="minorEastAsia"/>
          <w:sz w:val="22"/>
        </w:rPr>
      </w:pPr>
      <w:r w:rsidRPr="00973D38">
        <w:rPr>
          <w:rFonts w:asciiTheme="minorEastAsia" w:hAnsiTheme="minorEastAsia" w:hint="eastAsia"/>
          <w:sz w:val="22"/>
        </w:rPr>
        <w:t xml:space="preserve">　　⑤</w:t>
      </w:r>
      <w:r w:rsidR="00AB1389" w:rsidRPr="00973D38">
        <w:rPr>
          <w:rFonts w:asciiTheme="minorEastAsia" w:hAnsiTheme="minorEastAsia" w:hint="eastAsia"/>
          <w:sz w:val="22"/>
        </w:rPr>
        <w:t>必要備品等に関する考え方</w:t>
      </w:r>
    </w:p>
    <w:p w:rsidR="005A7681" w:rsidRPr="00973D38" w:rsidRDefault="002D679A" w:rsidP="00BB39E1">
      <w:pPr>
        <w:ind w:leftChars="200" w:left="420" w:firstLineChars="100" w:firstLine="220"/>
        <w:rPr>
          <w:rFonts w:asciiTheme="minorEastAsia" w:hAnsiTheme="minorEastAsia"/>
          <w:sz w:val="22"/>
        </w:rPr>
      </w:pPr>
      <w:r w:rsidRPr="00973D38">
        <w:rPr>
          <w:rFonts w:asciiTheme="minorEastAsia" w:hAnsiTheme="minorEastAsia" w:hint="eastAsia"/>
          <w:sz w:val="22"/>
        </w:rPr>
        <w:t>事業</w:t>
      </w:r>
      <w:r w:rsidR="00AB1389" w:rsidRPr="00973D38">
        <w:rPr>
          <w:rFonts w:asciiTheme="minorEastAsia" w:hAnsiTheme="minorEastAsia" w:hint="eastAsia"/>
          <w:sz w:val="22"/>
        </w:rPr>
        <w:t>実施に際しての必要な備品等については、その内容、数量、調達方法等について市と協議の上、決定するものとする。民間駐車場等の賃借料や備品の賃借（レンタル）料、購入費については原則受託者が負担する。</w:t>
      </w:r>
    </w:p>
    <w:p w:rsidR="009B7270" w:rsidRPr="00973D38" w:rsidRDefault="009B7270" w:rsidP="009B7270">
      <w:pPr>
        <w:rPr>
          <w:rFonts w:asciiTheme="minorEastAsia" w:hAnsiTheme="minorEastAsia"/>
          <w:color w:val="FF0000"/>
          <w:sz w:val="22"/>
        </w:rPr>
      </w:pPr>
    </w:p>
    <w:p w:rsidR="009B7270" w:rsidRPr="00973D38" w:rsidRDefault="006D168D" w:rsidP="006D168D">
      <w:pPr>
        <w:ind w:firstLineChars="100" w:firstLine="220"/>
        <w:rPr>
          <w:rFonts w:asciiTheme="minorEastAsia" w:hAnsiTheme="minorEastAsia"/>
          <w:sz w:val="22"/>
        </w:rPr>
      </w:pPr>
      <w:r w:rsidRPr="00973D38">
        <w:rPr>
          <w:rFonts w:asciiTheme="minorEastAsia" w:hAnsiTheme="minorEastAsia" w:hint="eastAsia"/>
          <w:sz w:val="22"/>
        </w:rPr>
        <w:t>(</w:t>
      </w:r>
      <w:r w:rsidR="00973D38">
        <w:rPr>
          <w:rFonts w:asciiTheme="minorEastAsia" w:hAnsiTheme="minorEastAsia" w:hint="eastAsia"/>
          <w:sz w:val="22"/>
        </w:rPr>
        <w:t>4</w:t>
      </w:r>
      <w:r w:rsidRPr="00973D38">
        <w:rPr>
          <w:rFonts w:asciiTheme="minorEastAsia" w:hAnsiTheme="minorEastAsia" w:hint="eastAsia"/>
          <w:sz w:val="22"/>
        </w:rPr>
        <w:t>)</w:t>
      </w:r>
      <w:r w:rsidR="009B7270" w:rsidRPr="00973D38">
        <w:rPr>
          <w:rFonts w:asciiTheme="minorEastAsia" w:hAnsiTheme="minorEastAsia" w:hint="eastAsia"/>
          <w:sz w:val="22"/>
        </w:rPr>
        <w:t>報告書作成</w:t>
      </w:r>
    </w:p>
    <w:p w:rsidR="009B7270" w:rsidRPr="00973D38" w:rsidRDefault="009B7270" w:rsidP="00BB39E1">
      <w:pPr>
        <w:ind w:leftChars="100" w:left="210" w:firstLineChars="100" w:firstLine="220"/>
        <w:rPr>
          <w:rFonts w:asciiTheme="minorEastAsia" w:hAnsiTheme="minorEastAsia"/>
          <w:sz w:val="22"/>
        </w:rPr>
      </w:pPr>
      <w:r w:rsidRPr="00973D38">
        <w:rPr>
          <w:rFonts w:asciiTheme="minorEastAsia" w:hAnsiTheme="minorEastAsia" w:hint="eastAsia"/>
          <w:sz w:val="22"/>
        </w:rPr>
        <w:t>上記の結果を踏まえ、</w:t>
      </w:r>
      <w:r w:rsidR="00D214E2" w:rsidRPr="00973D38">
        <w:rPr>
          <w:rFonts w:asciiTheme="minorEastAsia" w:hAnsiTheme="minorEastAsia" w:hint="eastAsia"/>
          <w:sz w:val="22"/>
        </w:rPr>
        <w:t>事業を実施した際の検証・効果の分析結果及び今後の島田駅北口駅前広場</w:t>
      </w:r>
      <w:r w:rsidR="00352E66" w:rsidRPr="00973D38">
        <w:rPr>
          <w:rFonts w:asciiTheme="minorEastAsia" w:hAnsiTheme="minorEastAsia" w:hint="eastAsia"/>
          <w:sz w:val="22"/>
        </w:rPr>
        <w:t>及び周辺</w:t>
      </w:r>
      <w:r w:rsidR="00D214E2" w:rsidRPr="00973D38">
        <w:rPr>
          <w:rFonts w:asciiTheme="minorEastAsia" w:hAnsiTheme="minorEastAsia" w:hint="eastAsia"/>
          <w:sz w:val="22"/>
        </w:rPr>
        <w:t>利活用</w:t>
      </w:r>
      <w:r w:rsidRPr="00973D38">
        <w:rPr>
          <w:rFonts w:asciiTheme="minorEastAsia" w:hAnsiTheme="minorEastAsia" w:hint="eastAsia"/>
          <w:sz w:val="22"/>
        </w:rPr>
        <w:t>への提言を含め、報告書として取りまとめる。</w:t>
      </w:r>
    </w:p>
    <w:p w:rsidR="009B7270" w:rsidRPr="00973D38" w:rsidRDefault="009B7270" w:rsidP="009B7270">
      <w:pPr>
        <w:ind w:left="220" w:hangingChars="100" w:hanging="220"/>
        <w:rPr>
          <w:rFonts w:asciiTheme="minorEastAsia" w:hAnsiTheme="minorEastAsia"/>
          <w:color w:val="FF0000"/>
          <w:sz w:val="22"/>
        </w:rPr>
      </w:pPr>
    </w:p>
    <w:p w:rsidR="009B7270" w:rsidRPr="00973D38" w:rsidRDefault="009B7270" w:rsidP="009B7270">
      <w:pPr>
        <w:ind w:left="220" w:hangingChars="100" w:hanging="220"/>
        <w:rPr>
          <w:rFonts w:asciiTheme="minorEastAsia" w:hAnsiTheme="minorEastAsia"/>
          <w:sz w:val="22"/>
        </w:rPr>
      </w:pPr>
      <w:r w:rsidRPr="00973D38">
        <w:rPr>
          <w:rFonts w:asciiTheme="minorEastAsia" w:hAnsiTheme="minorEastAsia" w:hint="eastAsia"/>
          <w:sz w:val="22"/>
        </w:rPr>
        <w:t>５　成果品</w:t>
      </w:r>
    </w:p>
    <w:p w:rsidR="009B7270" w:rsidRPr="00973D38" w:rsidRDefault="009B7270" w:rsidP="009B7270">
      <w:pPr>
        <w:ind w:left="220" w:hangingChars="100" w:hanging="220"/>
        <w:rPr>
          <w:rFonts w:asciiTheme="minorEastAsia" w:hAnsiTheme="minorEastAsia"/>
          <w:sz w:val="22"/>
        </w:rPr>
      </w:pPr>
      <w:r w:rsidRPr="00973D38">
        <w:rPr>
          <w:rFonts w:asciiTheme="minorEastAsia" w:hAnsiTheme="minorEastAsia" w:hint="eastAsia"/>
          <w:sz w:val="22"/>
        </w:rPr>
        <w:t xml:space="preserve">　本業務に伴う成果品は、次の通りとする。</w:t>
      </w:r>
    </w:p>
    <w:p w:rsidR="009B7270" w:rsidRPr="00973D38" w:rsidRDefault="009B7270" w:rsidP="009B7270">
      <w:pPr>
        <w:ind w:left="220" w:hangingChars="100" w:hanging="220"/>
        <w:rPr>
          <w:rFonts w:asciiTheme="minorEastAsia" w:hAnsiTheme="minorEastAsia"/>
          <w:sz w:val="22"/>
        </w:rPr>
      </w:pPr>
      <w:r w:rsidRPr="00973D38">
        <w:rPr>
          <w:rFonts w:asciiTheme="minorEastAsia" w:hAnsiTheme="minorEastAsia" w:hint="eastAsia"/>
          <w:sz w:val="22"/>
        </w:rPr>
        <w:t xml:space="preserve">　(1)</w:t>
      </w:r>
      <w:r w:rsidR="0056299A">
        <w:rPr>
          <w:rFonts w:asciiTheme="minorEastAsia" w:hAnsiTheme="minorEastAsia" w:hint="eastAsia"/>
          <w:sz w:val="22"/>
        </w:rPr>
        <w:t>報告書　Ａ４版　２</w:t>
      </w:r>
      <w:r w:rsidRPr="00973D38">
        <w:rPr>
          <w:rFonts w:asciiTheme="minorEastAsia" w:hAnsiTheme="minorEastAsia" w:hint="eastAsia"/>
          <w:sz w:val="22"/>
        </w:rPr>
        <w:t>部</w:t>
      </w:r>
    </w:p>
    <w:p w:rsidR="009B7270" w:rsidRPr="00973D38" w:rsidRDefault="009B7270" w:rsidP="009B7270">
      <w:pPr>
        <w:ind w:left="220" w:hangingChars="100" w:hanging="220"/>
        <w:rPr>
          <w:rFonts w:asciiTheme="minorEastAsia" w:hAnsiTheme="minorEastAsia"/>
          <w:sz w:val="22"/>
        </w:rPr>
      </w:pPr>
      <w:r w:rsidRPr="00973D38">
        <w:rPr>
          <w:rFonts w:asciiTheme="minorEastAsia" w:hAnsiTheme="minorEastAsia" w:hint="eastAsia"/>
          <w:sz w:val="22"/>
        </w:rPr>
        <w:t xml:space="preserve">　(2)電子データ　　　１式（ＣＤ－Ｒ又は同等以上の電子媒体）</w:t>
      </w:r>
    </w:p>
    <w:p w:rsidR="00AC25D3" w:rsidRPr="00973D38" w:rsidRDefault="00AC25D3" w:rsidP="00AC25D3">
      <w:pPr>
        <w:rPr>
          <w:rFonts w:asciiTheme="minorEastAsia" w:hAnsiTheme="minorEastAsia"/>
          <w:sz w:val="22"/>
        </w:rPr>
      </w:pPr>
    </w:p>
    <w:p w:rsidR="00AC25D3" w:rsidRPr="00973D38" w:rsidRDefault="00DC295A" w:rsidP="00AC25D3">
      <w:pPr>
        <w:rPr>
          <w:rFonts w:asciiTheme="minorEastAsia" w:hAnsiTheme="minorEastAsia"/>
          <w:sz w:val="22"/>
        </w:rPr>
      </w:pPr>
      <w:r w:rsidRPr="00973D38">
        <w:rPr>
          <w:rFonts w:asciiTheme="minorEastAsia" w:hAnsiTheme="minorEastAsia" w:hint="eastAsia"/>
          <w:sz w:val="22"/>
        </w:rPr>
        <w:t>６</w:t>
      </w:r>
      <w:r w:rsidR="00AC25D3" w:rsidRPr="00973D38">
        <w:rPr>
          <w:rFonts w:asciiTheme="minorEastAsia" w:hAnsiTheme="minorEastAsia" w:hint="eastAsia"/>
          <w:sz w:val="22"/>
        </w:rPr>
        <w:t xml:space="preserve">　参加条件</w:t>
      </w:r>
    </w:p>
    <w:p w:rsidR="00AC25D3" w:rsidRPr="00973D38" w:rsidRDefault="00F92C02" w:rsidP="00AC25D3">
      <w:pPr>
        <w:ind w:firstLineChars="100" w:firstLine="220"/>
        <w:rPr>
          <w:rFonts w:asciiTheme="minorEastAsia" w:hAnsiTheme="minorEastAsia"/>
          <w:sz w:val="22"/>
        </w:rPr>
      </w:pPr>
      <w:r w:rsidRPr="00973D38">
        <w:rPr>
          <w:rFonts w:asciiTheme="minorEastAsia" w:hAnsiTheme="minorEastAsia" w:hint="eastAsia"/>
          <w:sz w:val="22"/>
        </w:rPr>
        <w:t>本</w:t>
      </w:r>
      <w:r w:rsidR="00704AD6" w:rsidRPr="00973D38">
        <w:rPr>
          <w:rFonts w:asciiTheme="minorEastAsia" w:hAnsiTheme="minorEastAsia" w:hint="eastAsia"/>
          <w:sz w:val="22"/>
        </w:rPr>
        <w:t>プロポーザル</w:t>
      </w:r>
      <w:r w:rsidRPr="00973D38">
        <w:rPr>
          <w:rFonts w:asciiTheme="minorEastAsia" w:hAnsiTheme="minorEastAsia" w:hint="eastAsia"/>
          <w:sz w:val="22"/>
        </w:rPr>
        <w:t>に参加する</w:t>
      </w:r>
      <w:r w:rsidR="00AC25D3" w:rsidRPr="00973D38">
        <w:rPr>
          <w:rFonts w:asciiTheme="minorEastAsia" w:hAnsiTheme="minorEastAsia" w:hint="eastAsia"/>
          <w:sz w:val="22"/>
        </w:rPr>
        <w:t>者は、次に掲げる条件を満たすものとする。</w:t>
      </w:r>
    </w:p>
    <w:p w:rsidR="00AC25D3" w:rsidRPr="00973D38" w:rsidRDefault="009232D0" w:rsidP="00AC25D3">
      <w:pPr>
        <w:ind w:leftChars="105" w:left="565" w:hangingChars="157" w:hanging="345"/>
        <w:rPr>
          <w:rFonts w:asciiTheme="minorEastAsia" w:hAnsiTheme="minorEastAsia"/>
          <w:sz w:val="22"/>
        </w:rPr>
      </w:pPr>
      <w:r w:rsidRPr="00973D38">
        <w:rPr>
          <w:rFonts w:asciiTheme="minorEastAsia" w:hAnsiTheme="minorEastAsia" w:hint="eastAsia"/>
          <w:sz w:val="22"/>
        </w:rPr>
        <w:lastRenderedPageBreak/>
        <w:t>(1</w:t>
      </w:r>
      <w:r w:rsidR="00AC25D3" w:rsidRPr="00973D38">
        <w:rPr>
          <w:rFonts w:asciiTheme="minorEastAsia" w:hAnsiTheme="minorEastAsia" w:hint="eastAsia"/>
          <w:sz w:val="22"/>
        </w:rPr>
        <w:t>)地方自治法施行令（昭和22年政令第16号)第167条の</w:t>
      </w:r>
      <w:r w:rsidR="002252B9" w:rsidRPr="00973D38">
        <w:rPr>
          <w:rFonts w:asciiTheme="minorEastAsia" w:hAnsiTheme="minorEastAsia" w:hint="eastAsia"/>
          <w:sz w:val="22"/>
        </w:rPr>
        <w:t>４</w:t>
      </w:r>
      <w:r w:rsidR="00AC25D3" w:rsidRPr="00973D38">
        <w:rPr>
          <w:rFonts w:asciiTheme="minorEastAsia" w:hAnsiTheme="minorEastAsia" w:hint="eastAsia"/>
          <w:sz w:val="22"/>
        </w:rPr>
        <w:t>の規定に該当しないこと。</w:t>
      </w:r>
    </w:p>
    <w:p w:rsidR="009232D0" w:rsidRPr="00973D38" w:rsidRDefault="009232D0" w:rsidP="009232D0">
      <w:pPr>
        <w:ind w:leftChars="105" w:left="565" w:hangingChars="157" w:hanging="345"/>
        <w:rPr>
          <w:rFonts w:asciiTheme="minorEastAsia" w:hAnsiTheme="minorEastAsia"/>
          <w:sz w:val="22"/>
        </w:rPr>
      </w:pPr>
      <w:r w:rsidRPr="00973D38">
        <w:rPr>
          <w:rFonts w:asciiTheme="minorEastAsia" w:hAnsiTheme="minorEastAsia" w:hint="eastAsia"/>
          <w:sz w:val="22"/>
        </w:rPr>
        <w:t>(</w:t>
      </w:r>
      <w:r w:rsidRPr="00973D38">
        <w:rPr>
          <w:rFonts w:asciiTheme="minorEastAsia" w:hAnsiTheme="minorEastAsia"/>
          <w:sz w:val="22"/>
        </w:rPr>
        <w:t>2</w:t>
      </w:r>
      <w:r w:rsidRPr="00973D38">
        <w:rPr>
          <w:rFonts w:asciiTheme="minorEastAsia" w:hAnsiTheme="minorEastAsia" w:hint="eastAsia"/>
          <w:sz w:val="22"/>
        </w:rPr>
        <w:t>)島田市</w:t>
      </w:r>
      <w:r w:rsidR="004B6921" w:rsidRPr="00973D38">
        <w:rPr>
          <w:rFonts w:asciiTheme="minorEastAsia" w:hAnsiTheme="minorEastAsia" w:hint="eastAsia"/>
          <w:sz w:val="22"/>
        </w:rPr>
        <w:t>の</w:t>
      </w:r>
      <w:r w:rsidRPr="00973D38">
        <w:rPr>
          <w:rFonts w:asciiTheme="minorEastAsia" w:hAnsiTheme="minorEastAsia" w:hint="eastAsia"/>
          <w:sz w:val="22"/>
        </w:rPr>
        <w:t>入札参加資格</w:t>
      </w:r>
      <w:r w:rsidR="004B6921" w:rsidRPr="00973D38">
        <w:rPr>
          <w:rFonts w:asciiTheme="minorEastAsia" w:hAnsiTheme="minorEastAsia" w:hint="eastAsia"/>
          <w:sz w:val="22"/>
        </w:rPr>
        <w:t>を有する者である</w:t>
      </w:r>
      <w:r w:rsidRPr="00973D38">
        <w:rPr>
          <w:rFonts w:asciiTheme="minorEastAsia" w:hAnsiTheme="minorEastAsia" w:hint="eastAsia"/>
          <w:sz w:val="22"/>
        </w:rPr>
        <w:t>こと。</w:t>
      </w:r>
    </w:p>
    <w:p w:rsidR="00AC25D3" w:rsidRPr="00973D38" w:rsidRDefault="00AC25D3" w:rsidP="00AC25D3">
      <w:pPr>
        <w:ind w:leftChars="105" w:left="565" w:hangingChars="157" w:hanging="345"/>
        <w:rPr>
          <w:rFonts w:asciiTheme="minorEastAsia" w:hAnsiTheme="minorEastAsia"/>
          <w:sz w:val="22"/>
        </w:rPr>
      </w:pPr>
      <w:r w:rsidRPr="00973D38">
        <w:rPr>
          <w:rFonts w:asciiTheme="minorEastAsia" w:hAnsiTheme="minorEastAsia"/>
          <w:sz w:val="22"/>
        </w:rPr>
        <w:t>(3)</w:t>
      </w:r>
      <w:r w:rsidRPr="00973D38">
        <w:rPr>
          <w:rFonts w:asciiTheme="minorEastAsia" w:hAnsiTheme="minorEastAsia" w:hint="eastAsia"/>
          <w:sz w:val="22"/>
        </w:rPr>
        <w:t>島田市入札参加制限等措置要綱による指名停止措置期間中の者でないこと。</w:t>
      </w:r>
    </w:p>
    <w:p w:rsidR="00B41AB8" w:rsidRPr="00973D38" w:rsidRDefault="00B41AB8" w:rsidP="00AC25D3">
      <w:pPr>
        <w:ind w:leftChars="105" w:left="565" w:hangingChars="157" w:hanging="345"/>
        <w:rPr>
          <w:rFonts w:asciiTheme="minorEastAsia" w:hAnsiTheme="minorEastAsia"/>
          <w:sz w:val="22"/>
        </w:rPr>
      </w:pPr>
      <w:r w:rsidRPr="00973D38">
        <w:rPr>
          <w:rFonts w:asciiTheme="minorEastAsia" w:hAnsiTheme="minorEastAsia" w:hint="eastAsia"/>
          <w:sz w:val="22"/>
        </w:rPr>
        <w:t>※複数の者で構成する</w:t>
      </w:r>
      <w:r w:rsidR="006F5F2E" w:rsidRPr="00973D38">
        <w:rPr>
          <w:rFonts w:asciiTheme="minorEastAsia" w:hAnsiTheme="minorEastAsia" w:hint="eastAsia"/>
          <w:sz w:val="22"/>
        </w:rPr>
        <w:t>団体等</w:t>
      </w:r>
      <w:r w:rsidRPr="00973D38">
        <w:rPr>
          <w:rFonts w:asciiTheme="minorEastAsia" w:hAnsiTheme="minorEastAsia" w:hint="eastAsia"/>
          <w:sz w:val="22"/>
        </w:rPr>
        <w:t>の場合は、すべての構成員が上記の条件を満たすこと。</w:t>
      </w:r>
    </w:p>
    <w:p w:rsidR="00AC25D3" w:rsidRPr="00973D38" w:rsidRDefault="00AC25D3" w:rsidP="00AC25D3">
      <w:pPr>
        <w:rPr>
          <w:rFonts w:asciiTheme="minorEastAsia" w:hAnsiTheme="minorEastAsia"/>
          <w:color w:val="FF0000"/>
          <w:sz w:val="22"/>
        </w:rPr>
      </w:pPr>
    </w:p>
    <w:p w:rsidR="00620B3B" w:rsidRPr="00973D38" w:rsidRDefault="00704AD6" w:rsidP="00AC25D3">
      <w:pPr>
        <w:rPr>
          <w:rFonts w:asciiTheme="minorEastAsia" w:hAnsiTheme="minorEastAsia"/>
          <w:sz w:val="22"/>
        </w:rPr>
      </w:pPr>
      <w:r w:rsidRPr="00973D38">
        <w:rPr>
          <w:rFonts w:asciiTheme="minorEastAsia" w:hAnsiTheme="minorEastAsia" w:hint="eastAsia"/>
          <w:sz w:val="22"/>
        </w:rPr>
        <w:t>７</w:t>
      </w:r>
      <w:r w:rsidR="00620B3B" w:rsidRPr="00973D38">
        <w:rPr>
          <w:rFonts w:asciiTheme="minorEastAsia" w:hAnsiTheme="minorEastAsia" w:hint="eastAsia"/>
          <w:sz w:val="22"/>
        </w:rPr>
        <w:t xml:space="preserve">　スケジュール</w:t>
      </w:r>
    </w:p>
    <w:p w:rsidR="00F77CEF" w:rsidRPr="00973D38" w:rsidRDefault="00F160A2" w:rsidP="00D81184">
      <w:pPr>
        <w:ind w:leftChars="67" w:left="141"/>
        <w:rPr>
          <w:rFonts w:asciiTheme="minorEastAsia" w:hAnsiTheme="minorEastAsia"/>
          <w:sz w:val="22"/>
        </w:rPr>
      </w:pPr>
      <w:r w:rsidRPr="00973D38">
        <w:rPr>
          <w:rFonts w:asciiTheme="minorEastAsia" w:hAnsiTheme="minorEastAsia" w:hint="eastAsia"/>
          <w:sz w:val="22"/>
        </w:rPr>
        <w:t>参加要領の公表　　　　令和５</w:t>
      </w:r>
      <w:r w:rsidR="009012A2" w:rsidRPr="00973D38">
        <w:rPr>
          <w:rFonts w:asciiTheme="minorEastAsia" w:hAnsiTheme="minorEastAsia" w:hint="eastAsia"/>
          <w:sz w:val="22"/>
        </w:rPr>
        <w:t>年</w:t>
      </w:r>
      <w:r w:rsidRPr="00973D38">
        <w:rPr>
          <w:rFonts w:asciiTheme="minorEastAsia" w:hAnsiTheme="minorEastAsia" w:hint="eastAsia"/>
          <w:sz w:val="22"/>
        </w:rPr>
        <w:t>12</w:t>
      </w:r>
      <w:r w:rsidR="00F77CEF" w:rsidRPr="00973D38">
        <w:rPr>
          <w:rFonts w:asciiTheme="minorEastAsia" w:hAnsiTheme="minorEastAsia" w:hint="eastAsia"/>
          <w:sz w:val="22"/>
        </w:rPr>
        <w:t>月</w:t>
      </w:r>
      <w:r w:rsidR="006153F4">
        <w:rPr>
          <w:rFonts w:asciiTheme="minorEastAsia" w:hAnsiTheme="minorEastAsia" w:hint="eastAsia"/>
          <w:sz w:val="22"/>
        </w:rPr>
        <w:t>５</w:t>
      </w:r>
      <w:r w:rsidR="00AB3893" w:rsidRPr="00973D38">
        <w:rPr>
          <w:rFonts w:asciiTheme="minorEastAsia" w:hAnsiTheme="minorEastAsia" w:hint="eastAsia"/>
          <w:sz w:val="22"/>
        </w:rPr>
        <w:t>日（</w:t>
      </w:r>
      <w:r w:rsidR="009012A2" w:rsidRPr="00973D38">
        <w:rPr>
          <w:rFonts w:asciiTheme="minorEastAsia" w:hAnsiTheme="minorEastAsia" w:hint="eastAsia"/>
          <w:sz w:val="22"/>
        </w:rPr>
        <w:t>月</w:t>
      </w:r>
      <w:r w:rsidR="00F77CEF" w:rsidRPr="00973D38">
        <w:rPr>
          <w:rFonts w:asciiTheme="minorEastAsia" w:hAnsiTheme="minorEastAsia" w:hint="eastAsia"/>
          <w:sz w:val="22"/>
        </w:rPr>
        <w:t>）</w:t>
      </w:r>
    </w:p>
    <w:p w:rsidR="00704AD6" w:rsidRPr="00973D38" w:rsidRDefault="00F160A2" w:rsidP="00704AD6">
      <w:pPr>
        <w:ind w:leftChars="67" w:left="141"/>
        <w:rPr>
          <w:rFonts w:asciiTheme="minorEastAsia" w:hAnsiTheme="minorEastAsia"/>
          <w:sz w:val="22"/>
        </w:rPr>
      </w:pPr>
      <w:r w:rsidRPr="00973D38">
        <w:rPr>
          <w:rFonts w:asciiTheme="minorEastAsia" w:hAnsiTheme="minorEastAsia" w:hint="eastAsia"/>
          <w:sz w:val="22"/>
        </w:rPr>
        <w:t>質問受付期間　　　　　令和５</w:t>
      </w:r>
      <w:r w:rsidR="009012A2" w:rsidRPr="00973D38">
        <w:rPr>
          <w:rFonts w:asciiTheme="minorEastAsia" w:hAnsiTheme="minorEastAsia" w:hint="eastAsia"/>
          <w:sz w:val="22"/>
        </w:rPr>
        <w:t>年</w:t>
      </w:r>
      <w:r w:rsidRPr="00973D38">
        <w:rPr>
          <w:rFonts w:asciiTheme="minorEastAsia" w:hAnsiTheme="minorEastAsia" w:hint="eastAsia"/>
          <w:sz w:val="22"/>
        </w:rPr>
        <w:t>12</w:t>
      </w:r>
      <w:r w:rsidR="00F77CEF" w:rsidRPr="00973D38">
        <w:rPr>
          <w:rFonts w:asciiTheme="minorEastAsia" w:hAnsiTheme="minorEastAsia" w:hint="eastAsia"/>
          <w:sz w:val="22"/>
        </w:rPr>
        <w:t>月</w:t>
      </w:r>
      <w:r w:rsidRPr="00973D38">
        <w:rPr>
          <w:rFonts w:asciiTheme="minorEastAsia" w:hAnsiTheme="minorEastAsia" w:hint="eastAsia"/>
          <w:sz w:val="22"/>
        </w:rPr>
        <w:t>５</w:t>
      </w:r>
      <w:r w:rsidR="009012A2" w:rsidRPr="00973D38">
        <w:rPr>
          <w:rFonts w:asciiTheme="minorEastAsia" w:hAnsiTheme="minorEastAsia" w:hint="eastAsia"/>
          <w:sz w:val="22"/>
        </w:rPr>
        <w:t>日（月</w:t>
      </w:r>
      <w:r w:rsidR="00F77CEF" w:rsidRPr="00973D38">
        <w:rPr>
          <w:rFonts w:asciiTheme="minorEastAsia" w:hAnsiTheme="minorEastAsia" w:hint="eastAsia"/>
          <w:sz w:val="22"/>
        </w:rPr>
        <w:t>）</w:t>
      </w:r>
      <w:r w:rsidR="004A6FB2" w:rsidRPr="00973D38">
        <w:rPr>
          <w:rFonts w:asciiTheme="minorEastAsia" w:hAnsiTheme="minorEastAsia" w:hint="eastAsia"/>
          <w:sz w:val="22"/>
        </w:rPr>
        <w:t>～</w:t>
      </w:r>
      <w:r w:rsidRPr="00973D38">
        <w:rPr>
          <w:rFonts w:asciiTheme="minorEastAsia" w:hAnsiTheme="minorEastAsia" w:hint="eastAsia"/>
          <w:sz w:val="22"/>
        </w:rPr>
        <w:t>12</w:t>
      </w:r>
      <w:r w:rsidR="003908CB" w:rsidRPr="00973D38">
        <w:rPr>
          <w:rFonts w:asciiTheme="minorEastAsia" w:hAnsiTheme="minorEastAsia" w:hint="eastAsia"/>
          <w:sz w:val="22"/>
        </w:rPr>
        <w:t>月</w:t>
      </w:r>
      <w:r w:rsidR="006153F4">
        <w:rPr>
          <w:rFonts w:asciiTheme="minorEastAsia" w:hAnsiTheme="minorEastAsia" w:hint="eastAsia"/>
          <w:sz w:val="22"/>
        </w:rPr>
        <w:t>12日（月</w:t>
      </w:r>
      <w:r w:rsidR="003908CB" w:rsidRPr="00973D38">
        <w:rPr>
          <w:rFonts w:asciiTheme="minorEastAsia" w:hAnsiTheme="minorEastAsia" w:hint="eastAsia"/>
          <w:sz w:val="22"/>
        </w:rPr>
        <w:t>）</w:t>
      </w:r>
      <w:r w:rsidR="00704AD6" w:rsidRPr="00973D38">
        <w:rPr>
          <w:rFonts w:asciiTheme="minorEastAsia" w:hAnsiTheme="minorEastAsia" w:hint="eastAsia"/>
          <w:sz w:val="22"/>
        </w:rPr>
        <w:t>午後３時まで</w:t>
      </w:r>
    </w:p>
    <w:p w:rsidR="00F77CEF" w:rsidRPr="00973D38" w:rsidRDefault="00F160A2" w:rsidP="00F77CEF">
      <w:pPr>
        <w:ind w:leftChars="67" w:left="141"/>
        <w:rPr>
          <w:rFonts w:asciiTheme="minorEastAsia" w:hAnsiTheme="minorEastAsia"/>
          <w:sz w:val="22"/>
        </w:rPr>
      </w:pPr>
      <w:r w:rsidRPr="00973D38">
        <w:rPr>
          <w:rFonts w:asciiTheme="minorEastAsia" w:hAnsiTheme="minorEastAsia" w:hint="eastAsia"/>
          <w:sz w:val="22"/>
        </w:rPr>
        <w:t>提案書提出期限　　　　令和４</w:t>
      </w:r>
      <w:r w:rsidR="00704AD6" w:rsidRPr="00973D38">
        <w:rPr>
          <w:rFonts w:asciiTheme="minorEastAsia" w:hAnsiTheme="minorEastAsia" w:hint="eastAsia"/>
          <w:sz w:val="22"/>
        </w:rPr>
        <w:t>年</w:t>
      </w:r>
      <w:r w:rsidRPr="00973D38">
        <w:rPr>
          <w:rFonts w:asciiTheme="minorEastAsia" w:hAnsiTheme="minorEastAsia" w:hint="eastAsia"/>
          <w:sz w:val="22"/>
        </w:rPr>
        <w:t>12</w:t>
      </w:r>
      <w:r w:rsidR="00F77CEF" w:rsidRPr="00973D38">
        <w:rPr>
          <w:rFonts w:asciiTheme="minorEastAsia" w:hAnsiTheme="minorEastAsia" w:hint="eastAsia"/>
          <w:sz w:val="22"/>
        </w:rPr>
        <w:t>月</w:t>
      </w:r>
      <w:r w:rsidRPr="00973D38">
        <w:rPr>
          <w:rFonts w:asciiTheme="minorEastAsia" w:hAnsiTheme="minorEastAsia" w:hint="eastAsia"/>
          <w:sz w:val="22"/>
        </w:rPr>
        <w:t>26日（月</w:t>
      </w:r>
      <w:r w:rsidR="00F77CEF" w:rsidRPr="00973D38">
        <w:rPr>
          <w:rFonts w:asciiTheme="minorEastAsia" w:hAnsiTheme="minorEastAsia" w:hint="eastAsia"/>
          <w:sz w:val="22"/>
        </w:rPr>
        <w:t>）</w:t>
      </w:r>
      <w:r w:rsidR="00704AD6" w:rsidRPr="00973D38">
        <w:rPr>
          <w:rFonts w:asciiTheme="minorEastAsia" w:hAnsiTheme="minorEastAsia" w:hint="eastAsia"/>
          <w:sz w:val="22"/>
        </w:rPr>
        <w:t>午後３時まで</w:t>
      </w:r>
      <w:r w:rsidR="0083116E" w:rsidRPr="00973D38">
        <w:rPr>
          <w:rFonts w:asciiTheme="minorEastAsia" w:hAnsiTheme="minorEastAsia" w:hint="eastAsia"/>
          <w:sz w:val="22"/>
        </w:rPr>
        <w:t>（必着）</w:t>
      </w:r>
    </w:p>
    <w:p w:rsidR="00F77CEF" w:rsidRPr="00973D38" w:rsidRDefault="00F160A2" w:rsidP="00F77CEF">
      <w:pPr>
        <w:ind w:leftChars="67" w:left="141"/>
        <w:rPr>
          <w:rFonts w:asciiTheme="minorEastAsia" w:hAnsiTheme="minorEastAsia"/>
          <w:sz w:val="22"/>
        </w:rPr>
      </w:pPr>
      <w:r w:rsidRPr="00973D38">
        <w:rPr>
          <w:rFonts w:asciiTheme="minorEastAsia" w:hAnsiTheme="minorEastAsia" w:hint="eastAsia"/>
          <w:sz w:val="22"/>
        </w:rPr>
        <w:t>発注候補者決定　　　　令和５</w:t>
      </w:r>
      <w:r w:rsidR="004A6FB2" w:rsidRPr="00973D38">
        <w:rPr>
          <w:rFonts w:asciiTheme="minorEastAsia" w:hAnsiTheme="minorEastAsia" w:hint="eastAsia"/>
          <w:sz w:val="22"/>
        </w:rPr>
        <w:t>年</w:t>
      </w:r>
      <w:r w:rsidRPr="00973D38">
        <w:rPr>
          <w:rFonts w:asciiTheme="minorEastAsia" w:hAnsiTheme="minorEastAsia" w:hint="eastAsia"/>
          <w:sz w:val="22"/>
        </w:rPr>
        <w:t>１</w:t>
      </w:r>
      <w:r w:rsidR="00143D66" w:rsidRPr="00973D38">
        <w:rPr>
          <w:rFonts w:asciiTheme="minorEastAsia" w:hAnsiTheme="minorEastAsia" w:hint="eastAsia"/>
          <w:sz w:val="22"/>
        </w:rPr>
        <w:t>月</w:t>
      </w:r>
      <w:r w:rsidRPr="00973D38">
        <w:rPr>
          <w:rFonts w:asciiTheme="minorEastAsia" w:hAnsiTheme="minorEastAsia" w:hint="eastAsia"/>
          <w:sz w:val="22"/>
        </w:rPr>
        <w:t>18日（水</w:t>
      </w:r>
      <w:r w:rsidR="00F77CEF" w:rsidRPr="00973D38">
        <w:rPr>
          <w:rFonts w:asciiTheme="minorEastAsia" w:hAnsiTheme="minorEastAsia" w:hint="eastAsia"/>
          <w:sz w:val="22"/>
        </w:rPr>
        <w:t>）</w:t>
      </w:r>
      <w:r w:rsidR="00F3020A" w:rsidRPr="00973D38">
        <w:rPr>
          <w:rFonts w:asciiTheme="minorEastAsia" w:hAnsiTheme="minorEastAsia" w:hint="eastAsia"/>
          <w:sz w:val="22"/>
        </w:rPr>
        <w:t>予定</w:t>
      </w:r>
    </w:p>
    <w:p w:rsidR="00F77CEF" w:rsidRPr="00973D38" w:rsidRDefault="00F160A2" w:rsidP="00F77CEF">
      <w:pPr>
        <w:ind w:leftChars="67" w:left="141"/>
        <w:rPr>
          <w:rFonts w:asciiTheme="minorEastAsia" w:hAnsiTheme="minorEastAsia"/>
          <w:sz w:val="22"/>
        </w:rPr>
      </w:pPr>
      <w:r w:rsidRPr="00973D38">
        <w:rPr>
          <w:rFonts w:asciiTheme="minorEastAsia" w:hAnsiTheme="minorEastAsia" w:hint="eastAsia"/>
          <w:sz w:val="22"/>
        </w:rPr>
        <w:t>発注協議　　　　　　　令和５</w:t>
      </w:r>
      <w:r w:rsidR="004A6FB2" w:rsidRPr="00973D38">
        <w:rPr>
          <w:rFonts w:asciiTheme="minorEastAsia" w:hAnsiTheme="minorEastAsia" w:hint="eastAsia"/>
          <w:sz w:val="22"/>
        </w:rPr>
        <w:t>年</w:t>
      </w:r>
      <w:r w:rsidRPr="00973D38">
        <w:rPr>
          <w:rFonts w:asciiTheme="minorEastAsia" w:hAnsiTheme="minorEastAsia" w:hint="eastAsia"/>
          <w:sz w:val="22"/>
        </w:rPr>
        <w:t>１</w:t>
      </w:r>
      <w:r w:rsidR="00143D66" w:rsidRPr="00973D38">
        <w:rPr>
          <w:rFonts w:asciiTheme="minorEastAsia" w:hAnsiTheme="minorEastAsia" w:hint="eastAsia"/>
          <w:sz w:val="22"/>
        </w:rPr>
        <w:t>月</w:t>
      </w:r>
      <w:r w:rsidR="00793FEE" w:rsidRPr="00973D38">
        <w:rPr>
          <w:rFonts w:asciiTheme="minorEastAsia" w:hAnsiTheme="minorEastAsia" w:hint="eastAsia"/>
          <w:sz w:val="22"/>
        </w:rPr>
        <w:t>19日（木</w:t>
      </w:r>
      <w:r w:rsidR="00F3020A" w:rsidRPr="00973D38">
        <w:rPr>
          <w:rFonts w:asciiTheme="minorEastAsia" w:hAnsiTheme="minorEastAsia" w:hint="eastAsia"/>
          <w:sz w:val="22"/>
        </w:rPr>
        <w:t>）～</w:t>
      </w:r>
    </w:p>
    <w:p w:rsidR="00F63CA6" w:rsidRPr="00973D38" w:rsidRDefault="00793FEE" w:rsidP="00F77CEF">
      <w:pPr>
        <w:ind w:leftChars="67" w:left="141"/>
        <w:rPr>
          <w:rFonts w:asciiTheme="minorEastAsia" w:hAnsiTheme="minorEastAsia"/>
          <w:sz w:val="22"/>
        </w:rPr>
      </w:pPr>
      <w:r w:rsidRPr="00973D38">
        <w:rPr>
          <w:rFonts w:asciiTheme="minorEastAsia" w:hAnsiTheme="minorEastAsia" w:hint="eastAsia"/>
          <w:sz w:val="22"/>
        </w:rPr>
        <w:t>契約締結　　　　　　　令和５</w:t>
      </w:r>
      <w:r w:rsidR="004A6FB2" w:rsidRPr="00973D38">
        <w:rPr>
          <w:rFonts w:asciiTheme="minorEastAsia" w:hAnsiTheme="minorEastAsia" w:hint="eastAsia"/>
          <w:sz w:val="22"/>
        </w:rPr>
        <w:t>年</w:t>
      </w:r>
      <w:r w:rsidRPr="00973D38">
        <w:rPr>
          <w:rFonts w:asciiTheme="minorEastAsia" w:hAnsiTheme="minorEastAsia" w:hint="eastAsia"/>
          <w:sz w:val="22"/>
        </w:rPr>
        <w:t>１</w:t>
      </w:r>
      <w:r w:rsidR="004A6FB2" w:rsidRPr="00973D38">
        <w:rPr>
          <w:rFonts w:asciiTheme="minorEastAsia" w:hAnsiTheme="minorEastAsia" w:hint="eastAsia"/>
          <w:sz w:val="22"/>
        </w:rPr>
        <w:t>月下旬</w:t>
      </w:r>
      <w:r w:rsidR="00F3020A" w:rsidRPr="00973D38">
        <w:rPr>
          <w:rFonts w:asciiTheme="minorEastAsia" w:hAnsiTheme="minorEastAsia" w:hint="eastAsia"/>
          <w:sz w:val="22"/>
        </w:rPr>
        <w:t xml:space="preserve"> 予定</w:t>
      </w:r>
    </w:p>
    <w:p w:rsidR="00F63CA6" w:rsidRPr="00973D38" w:rsidRDefault="00F63CA6" w:rsidP="00AC25D3">
      <w:pPr>
        <w:rPr>
          <w:rFonts w:asciiTheme="minorEastAsia" w:hAnsiTheme="minorEastAsia"/>
          <w:color w:val="FF0000"/>
          <w:sz w:val="22"/>
        </w:rPr>
      </w:pPr>
    </w:p>
    <w:p w:rsidR="004B6921" w:rsidRPr="00973D38" w:rsidRDefault="00704AD6" w:rsidP="00AC25D3">
      <w:pPr>
        <w:rPr>
          <w:rFonts w:asciiTheme="minorEastAsia" w:hAnsiTheme="minorEastAsia"/>
          <w:sz w:val="22"/>
        </w:rPr>
      </w:pPr>
      <w:r w:rsidRPr="00973D38">
        <w:rPr>
          <w:rFonts w:asciiTheme="minorEastAsia" w:hAnsiTheme="minorEastAsia" w:hint="eastAsia"/>
          <w:sz w:val="22"/>
        </w:rPr>
        <w:t>８</w:t>
      </w:r>
      <w:r w:rsidR="004B6921" w:rsidRPr="00973D38">
        <w:rPr>
          <w:rFonts w:asciiTheme="minorEastAsia" w:hAnsiTheme="minorEastAsia" w:hint="eastAsia"/>
          <w:sz w:val="22"/>
        </w:rPr>
        <w:t xml:space="preserve">　</w:t>
      </w:r>
      <w:r w:rsidRPr="00973D38">
        <w:rPr>
          <w:rFonts w:asciiTheme="minorEastAsia" w:hAnsiTheme="minorEastAsia" w:hint="eastAsia"/>
          <w:sz w:val="22"/>
        </w:rPr>
        <w:t>プロポーザルへの参加申込・企画提案書の提出</w:t>
      </w:r>
    </w:p>
    <w:p w:rsidR="0083116E" w:rsidRPr="00973D38" w:rsidRDefault="004B6921" w:rsidP="00704AD6">
      <w:pPr>
        <w:rPr>
          <w:rFonts w:asciiTheme="minorEastAsia" w:hAnsiTheme="minorEastAsia"/>
          <w:sz w:val="22"/>
        </w:rPr>
      </w:pPr>
      <w:r w:rsidRPr="00973D38">
        <w:rPr>
          <w:rFonts w:asciiTheme="minorEastAsia" w:hAnsiTheme="minorEastAsia" w:hint="eastAsia"/>
          <w:sz w:val="22"/>
        </w:rPr>
        <w:t xml:space="preserve">　</w:t>
      </w:r>
      <w:r w:rsidR="00704AD6" w:rsidRPr="00973D38">
        <w:rPr>
          <w:rFonts w:asciiTheme="minorEastAsia" w:hAnsiTheme="minorEastAsia" w:hint="eastAsia"/>
          <w:sz w:val="22"/>
        </w:rPr>
        <w:t>本プロポーザルに参加する場合には、</w:t>
      </w:r>
      <w:r w:rsidR="00EB1AAF" w:rsidRPr="00973D38">
        <w:rPr>
          <w:rFonts w:asciiTheme="minorEastAsia" w:hAnsiTheme="minorEastAsia" w:hint="eastAsia"/>
          <w:sz w:val="22"/>
        </w:rPr>
        <w:t>提案</w:t>
      </w:r>
      <w:r w:rsidR="00704AD6" w:rsidRPr="00973D38">
        <w:rPr>
          <w:rFonts w:asciiTheme="minorEastAsia" w:hAnsiTheme="minorEastAsia" w:hint="eastAsia"/>
          <w:sz w:val="22"/>
        </w:rPr>
        <w:t>参加申込</w:t>
      </w:r>
      <w:r w:rsidR="00EB1AAF" w:rsidRPr="00973D38">
        <w:rPr>
          <w:rFonts w:asciiTheme="minorEastAsia" w:hAnsiTheme="minorEastAsia" w:hint="eastAsia"/>
          <w:sz w:val="22"/>
        </w:rPr>
        <w:t>書（様式１）</w:t>
      </w:r>
      <w:r w:rsidR="00704AD6" w:rsidRPr="00973D38">
        <w:rPr>
          <w:rFonts w:asciiTheme="minorEastAsia" w:hAnsiTheme="minorEastAsia" w:hint="eastAsia"/>
          <w:sz w:val="22"/>
        </w:rPr>
        <w:t>及び企画提案書を同時に提出することとする。</w:t>
      </w:r>
      <w:r w:rsidR="0083116E" w:rsidRPr="00973D38">
        <w:rPr>
          <w:rFonts w:asciiTheme="minorEastAsia" w:hAnsiTheme="minorEastAsia" w:hint="eastAsia"/>
          <w:sz w:val="22"/>
        </w:rPr>
        <w:t>提出期間は、</w:t>
      </w:r>
      <w:r w:rsidR="004A6FB2" w:rsidRPr="00BB39E1">
        <w:rPr>
          <w:rFonts w:asciiTheme="minorEastAsia" w:hAnsiTheme="minorEastAsia" w:hint="eastAsia"/>
          <w:b/>
          <w:sz w:val="22"/>
          <w:u w:val="single"/>
        </w:rPr>
        <w:t>令和４年</w:t>
      </w:r>
      <w:r w:rsidR="00793FEE" w:rsidRPr="00BB39E1">
        <w:rPr>
          <w:rFonts w:asciiTheme="minorEastAsia" w:hAnsiTheme="minorEastAsia" w:hint="eastAsia"/>
          <w:b/>
          <w:sz w:val="22"/>
          <w:u w:val="single"/>
        </w:rPr>
        <w:t>12</w:t>
      </w:r>
      <w:r w:rsidR="0083116E" w:rsidRPr="00BB39E1">
        <w:rPr>
          <w:rFonts w:asciiTheme="minorEastAsia" w:hAnsiTheme="minorEastAsia" w:hint="eastAsia"/>
          <w:b/>
          <w:sz w:val="22"/>
          <w:u w:val="single"/>
        </w:rPr>
        <w:t>月</w:t>
      </w:r>
      <w:r w:rsidR="006153F4">
        <w:rPr>
          <w:rFonts w:asciiTheme="minorEastAsia" w:hAnsiTheme="minorEastAsia" w:hint="eastAsia"/>
          <w:b/>
          <w:sz w:val="22"/>
          <w:u w:val="single"/>
        </w:rPr>
        <w:t>12</w:t>
      </w:r>
      <w:r w:rsidR="004A6FB2" w:rsidRPr="00BB39E1">
        <w:rPr>
          <w:rFonts w:asciiTheme="minorEastAsia" w:hAnsiTheme="minorEastAsia" w:hint="eastAsia"/>
          <w:b/>
          <w:sz w:val="22"/>
          <w:u w:val="single"/>
        </w:rPr>
        <w:t>日（月）から令和４年</w:t>
      </w:r>
      <w:r w:rsidR="00793FEE" w:rsidRPr="00BB39E1">
        <w:rPr>
          <w:rFonts w:asciiTheme="minorEastAsia" w:hAnsiTheme="minorEastAsia" w:hint="eastAsia"/>
          <w:b/>
          <w:sz w:val="22"/>
          <w:u w:val="single"/>
        </w:rPr>
        <w:t>12</w:t>
      </w:r>
      <w:r w:rsidR="0083116E" w:rsidRPr="00BB39E1">
        <w:rPr>
          <w:rFonts w:asciiTheme="minorEastAsia" w:hAnsiTheme="minorEastAsia" w:hint="eastAsia"/>
          <w:b/>
          <w:sz w:val="22"/>
          <w:u w:val="single"/>
        </w:rPr>
        <w:t>月</w:t>
      </w:r>
      <w:r w:rsidR="006153F4">
        <w:rPr>
          <w:rFonts w:asciiTheme="minorEastAsia" w:hAnsiTheme="minorEastAsia" w:hint="eastAsia"/>
          <w:b/>
          <w:sz w:val="22"/>
          <w:u w:val="single"/>
        </w:rPr>
        <w:t>26日（月</w:t>
      </w:r>
      <w:r w:rsidR="0083116E" w:rsidRPr="00BB39E1">
        <w:rPr>
          <w:rFonts w:asciiTheme="minorEastAsia" w:hAnsiTheme="minorEastAsia" w:hint="eastAsia"/>
          <w:b/>
          <w:sz w:val="22"/>
          <w:u w:val="single"/>
        </w:rPr>
        <w:t>）午後３時まで</w:t>
      </w:r>
      <w:r w:rsidR="0083116E" w:rsidRPr="00973D38">
        <w:rPr>
          <w:rFonts w:asciiTheme="minorEastAsia" w:hAnsiTheme="minorEastAsia" w:hint="eastAsia"/>
          <w:sz w:val="22"/>
        </w:rPr>
        <w:t>とする（必着）。</w:t>
      </w:r>
    </w:p>
    <w:p w:rsidR="004B6921" w:rsidRPr="00973D38" w:rsidRDefault="004B6921" w:rsidP="00AC25D3">
      <w:pPr>
        <w:rPr>
          <w:rFonts w:asciiTheme="minorEastAsia" w:hAnsiTheme="minorEastAsia"/>
          <w:color w:val="FF0000"/>
          <w:sz w:val="22"/>
        </w:rPr>
      </w:pPr>
    </w:p>
    <w:p w:rsidR="00CE61C5" w:rsidRPr="00973D38" w:rsidRDefault="0083116E" w:rsidP="00CE61C5">
      <w:pPr>
        <w:rPr>
          <w:rFonts w:asciiTheme="minorEastAsia" w:hAnsiTheme="minorEastAsia"/>
          <w:sz w:val="22"/>
        </w:rPr>
      </w:pPr>
      <w:r w:rsidRPr="00973D38">
        <w:rPr>
          <w:rFonts w:asciiTheme="minorEastAsia" w:hAnsiTheme="minorEastAsia" w:hint="eastAsia"/>
          <w:sz w:val="22"/>
        </w:rPr>
        <w:t>９</w:t>
      </w:r>
      <w:r w:rsidR="00292915" w:rsidRPr="00973D38">
        <w:rPr>
          <w:rFonts w:asciiTheme="minorEastAsia" w:hAnsiTheme="minorEastAsia" w:hint="eastAsia"/>
          <w:sz w:val="22"/>
        </w:rPr>
        <w:t xml:space="preserve">　</w:t>
      </w:r>
      <w:r w:rsidR="00CE61C5" w:rsidRPr="00973D38">
        <w:rPr>
          <w:rFonts w:asciiTheme="minorEastAsia" w:hAnsiTheme="minorEastAsia" w:hint="eastAsia"/>
          <w:sz w:val="22"/>
        </w:rPr>
        <w:t>提案内容</w:t>
      </w:r>
    </w:p>
    <w:p w:rsidR="00601219" w:rsidRPr="00973D38" w:rsidRDefault="00601219" w:rsidP="00F44A5A">
      <w:pPr>
        <w:rPr>
          <w:rFonts w:asciiTheme="minorEastAsia" w:hAnsiTheme="minorEastAsia"/>
          <w:color w:val="FF0000"/>
          <w:sz w:val="22"/>
        </w:rPr>
      </w:pPr>
      <w:r w:rsidRPr="00973D38">
        <w:rPr>
          <w:rFonts w:asciiTheme="minorEastAsia" w:hAnsiTheme="minorEastAsia" w:hint="eastAsia"/>
          <w:sz w:val="22"/>
        </w:rPr>
        <w:t xml:space="preserve">　</w:t>
      </w:r>
      <w:r w:rsidR="00F77CEF" w:rsidRPr="00973D38">
        <w:rPr>
          <w:rFonts w:asciiTheme="minorEastAsia" w:hAnsiTheme="minorEastAsia" w:hint="eastAsia"/>
          <w:sz w:val="22"/>
        </w:rPr>
        <w:t>上述の業務内容に基づき、以下の提案を書面にて求める。提案書はカラーＡ４サイズで正本１部、副本</w:t>
      </w:r>
      <w:r w:rsidR="00793FEE" w:rsidRPr="00973D38">
        <w:rPr>
          <w:rFonts w:asciiTheme="minorEastAsia" w:hAnsiTheme="minorEastAsia" w:hint="eastAsia"/>
          <w:sz w:val="22"/>
        </w:rPr>
        <w:t>５</w:t>
      </w:r>
      <w:r w:rsidR="00F01F71" w:rsidRPr="00973D38">
        <w:rPr>
          <w:rFonts w:asciiTheme="minorEastAsia" w:hAnsiTheme="minorEastAsia" w:hint="eastAsia"/>
          <w:sz w:val="22"/>
        </w:rPr>
        <w:t>部調製し</w:t>
      </w:r>
      <w:r w:rsidR="003304AC" w:rsidRPr="00BB39E1">
        <w:rPr>
          <w:rFonts w:asciiTheme="minorEastAsia" w:hAnsiTheme="minorEastAsia" w:hint="eastAsia"/>
          <w:b/>
          <w:sz w:val="22"/>
          <w:u w:val="single"/>
        </w:rPr>
        <w:t>令和４年</w:t>
      </w:r>
      <w:r w:rsidR="00793FEE" w:rsidRPr="00BB39E1">
        <w:rPr>
          <w:rFonts w:asciiTheme="minorEastAsia" w:hAnsiTheme="minorEastAsia" w:hint="eastAsia"/>
          <w:b/>
          <w:sz w:val="22"/>
          <w:u w:val="single"/>
        </w:rPr>
        <w:t>12</w:t>
      </w:r>
      <w:r w:rsidR="00F77CEF" w:rsidRPr="00BB39E1">
        <w:rPr>
          <w:rFonts w:asciiTheme="minorEastAsia" w:hAnsiTheme="minorEastAsia" w:hint="eastAsia"/>
          <w:b/>
          <w:sz w:val="22"/>
          <w:u w:val="single"/>
        </w:rPr>
        <w:t>月</w:t>
      </w:r>
      <w:r w:rsidR="00793FEE" w:rsidRPr="00BB39E1">
        <w:rPr>
          <w:rFonts w:asciiTheme="minorEastAsia" w:hAnsiTheme="minorEastAsia" w:hint="eastAsia"/>
          <w:b/>
          <w:sz w:val="22"/>
          <w:u w:val="single"/>
        </w:rPr>
        <w:t>26</w:t>
      </w:r>
      <w:r w:rsidR="00F77CEF" w:rsidRPr="00BB39E1">
        <w:rPr>
          <w:rFonts w:asciiTheme="minorEastAsia" w:hAnsiTheme="minorEastAsia" w:hint="eastAsia"/>
          <w:b/>
          <w:sz w:val="22"/>
          <w:u w:val="single"/>
        </w:rPr>
        <w:t>日</w:t>
      </w:r>
      <w:r w:rsidR="00793FEE" w:rsidRPr="00BB39E1">
        <w:rPr>
          <w:rFonts w:asciiTheme="minorEastAsia" w:hAnsiTheme="minorEastAsia" w:hint="eastAsia"/>
          <w:b/>
          <w:sz w:val="22"/>
          <w:u w:val="single"/>
        </w:rPr>
        <w:t>（月</w:t>
      </w:r>
      <w:r w:rsidR="00F3020A" w:rsidRPr="00BB39E1">
        <w:rPr>
          <w:rFonts w:asciiTheme="minorEastAsia" w:hAnsiTheme="minorEastAsia" w:hint="eastAsia"/>
          <w:b/>
          <w:sz w:val="22"/>
          <w:u w:val="single"/>
        </w:rPr>
        <w:t>）午後３</w:t>
      </w:r>
      <w:r w:rsidR="00F77CEF" w:rsidRPr="00BB39E1">
        <w:rPr>
          <w:rFonts w:asciiTheme="minorEastAsia" w:hAnsiTheme="minorEastAsia" w:hint="eastAsia"/>
          <w:b/>
          <w:sz w:val="22"/>
          <w:u w:val="single"/>
        </w:rPr>
        <w:t>時</w:t>
      </w:r>
      <w:r w:rsidR="00F77CEF" w:rsidRPr="00973D38">
        <w:rPr>
          <w:rFonts w:asciiTheme="minorEastAsia" w:hAnsiTheme="minorEastAsia" w:hint="eastAsia"/>
          <w:sz w:val="22"/>
        </w:rPr>
        <w:t>までに、島田市役所</w:t>
      </w:r>
      <w:r w:rsidR="00716F54" w:rsidRPr="00973D38">
        <w:rPr>
          <w:rFonts w:asciiTheme="minorEastAsia" w:hAnsiTheme="minorEastAsia" w:hint="eastAsia"/>
          <w:sz w:val="22"/>
        </w:rPr>
        <w:t>産業経済</w:t>
      </w:r>
      <w:r w:rsidR="00D211A8" w:rsidRPr="00973D38">
        <w:rPr>
          <w:rFonts w:asciiTheme="minorEastAsia" w:hAnsiTheme="minorEastAsia" w:hint="eastAsia"/>
          <w:sz w:val="22"/>
        </w:rPr>
        <w:t>部商工</w:t>
      </w:r>
      <w:r w:rsidR="00F77CEF" w:rsidRPr="00973D38">
        <w:rPr>
          <w:rFonts w:asciiTheme="minorEastAsia" w:hAnsiTheme="minorEastAsia" w:hint="eastAsia"/>
          <w:sz w:val="22"/>
        </w:rPr>
        <w:t>課に提出すること。なお、副本には、企画提案参加者を特定・識別できるような商号、名称、記号等を記載しないこと。</w:t>
      </w:r>
    </w:p>
    <w:p w:rsidR="003B1DF6" w:rsidRPr="00973D38" w:rsidRDefault="00601219" w:rsidP="009A6F09">
      <w:pPr>
        <w:ind w:left="576" w:hangingChars="262" w:hanging="576"/>
        <w:rPr>
          <w:rFonts w:asciiTheme="minorEastAsia" w:hAnsiTheme="minorEastAsia"/>
          <w:sz w:val="22"/>
        </w:rPr>
      </w:pPr>
      <w:r w:rsidRPr="00973D38">
        <w:rPr>
          <w:rFonts w:asciiTheme="minorEastAsia" w:hAnsiTheme="minorEastAsia" w:hint="eastAsia"/>
          <w:sz w:val="22"/>
        </w:rPr>
        <w:t xml:space="preserve">　(1)</w:t>
      </w:r>
      <w:r w:rsidR="003304AC" w:rsidRPr="00973D38">
        <w:rPr>
          <w:rFonts w:asciiTheme="minorEastAsia" w:hAnsiTheme="minorEastAsia" w:hint="eastAsia"/>
          <w:sz w:val="22"/>
        </w:rPr>
        <w:t>本業務</w:t>
      </w:r>
      <w:r w:rsidR="003C2B81" w:rsidRPr="00973D38">
        <w:rPr>
          <w:rFonts w:asciiTheme="minorEastAsia" w:hAnsiTheme="minorEastAsia" w:hint="eastAsia"/>
          <w:sz w:val="22"/>
        </w:rPr>
        <w:t>の</w:t>
      </w:r>
      <w:r w:rsidR="006A5D1E" w:rsidRPr="00973D38">
        <w:rPr>
          <w:rFonts w:asciiTheme="minorEastAsia" w:hAnsiTheme="minorEastAsia" w:hint="eastAsia"/>
          <w:sz w:val="22"/>
        </w:rPr>
        <w:t>コンセプトや特徴を明記した</w:t>
      </w:r>
      <w:r w:rsidR="00867201" w:rsidRPr="00973D38">
        <w:rPr>
          <w:rFonts w:asciiTheme="minorEastAsia" w:hAnsiTheme="minorEastAsia" w:hint="eastAsia"/>
          <w:sz w:val="22"/>
        </w:rPr>
        <w:t>企画書</w:t>
      </w:r>
      <w:r w:rsidR="00700801" w:rsidRPr="00973D38">
        <w:rPr>
          <w:rFonts w:asciiTheme="minorEastAsia" w:hAnsiTheme="minorEastAsia" w:hint="eastAsia"/>
          <w:sz w:val="22"/>
        </w:rPr>
        <w:t>（</w:t>
      </w:r>
      <w:r w:rsidR="00700801" w:rsidRPr="00973D38">
        <w:rPr>
          <w:rFonts w:asciiTheme="minorEastAsia" w:hAnsiTheme="minorEastAsia" w:hint="eastAsia"/>
          <w:sz w:val="22"/>
          <w:u w:val="single"/>
        </w:rPr>
        <w:t>審査は</w:t>
      </w:r>
      <w:r w:rsidR="00017239" w:rsidRPr="00973D38">
        <w:rPr>
          <w:rFonts w:asciiTheme="minorEastAsia" w:hAnsiTheme="minorEastAsia" w:hint="eastAsia"/>
          <w:sz w:val="22"/>
          <w:u w:val="single"/>
        </w:rPr>
        <w:t>業者</w:t>
      </w:r>
      <w:r w:rsidR="00700801" w:rsidRPr="00973D38">
        <w:rPr>
          <w:rFonts w:asciiTheme="minorEastAsia" w:hAnsiTheme="minorEastAsia" w:hint="eastAsia"/>
          <w:sz w:val="22"/>
          <w:u w:val="single"/>
        </w:rPr>
        <w:t>名を伏せて</w:t>
      </w:r>
      <w:r w:rsidR="00017239" w:rsidRPr="00973D38">
        <w:rPr>
          <w:rFonts w:asciiTheme="minorEastAsia" w:hAnsiTheme="minorEastAsia" w:hint="eastAsia"/>
          <w:sz w:val="22"/>
          <w:u w:val="single"/>
        </w:rPr>
        <w:t>実施するため、企画書の表紙以外に</w:t>
      </w:r>
      <w:r w:rsidR="00F92C02" w:rsidRPr="00973D38">
        <w:rPr>
          <w:rFonts w:asciiTheme="minorEastAsia" w:hAnsiTheme="minorEastAsia" w:hint="eastAsia"/>
          <w:sz w:val="22"/>
          <w:u w:val="single"/>
        </w:rPr>
        <w:t>提案者</w:t>
      </w:r>
      <w:r w:rsidR="00017239" w:rsidRPr="00973D38">
        <w:rPr>
          <w:rFonts w:asciiTheme="minorEastAsia" w:hAnsiTheme="minorEastAsia" w:hint="eastAsia"/>
          <w:sz w:val="22"/>
          <w:u w:val="single"/>
        </w:rPr>
        <w:t>が</w:t>
      </w:r>
      <w:r w:rsidR="00F92C02" w:rsidRPr="00973D38">
        <w:rPr>
          <w:rFonts w:asciiTheme="minorEastAsia" w:hAnsiTheme="minorEastAsia" w:hint="eastAsia"/>
          <w:sz w:val="22"/>
          <w:u w:val="single"/>
        </w:rPr>
        <w:t>特定</w:t>
      </w:r>
      <w:r w:rsidR="00017239" w:rsidRPr="00973D38">
        <w:rPr>
          <w:rFonts w:asciiTheme="minorEastAsia" w:hAnsiTheme="minorEastAsia" w:hint="eastAsia"/>
          <w:sz w:val="22"/>
          <w:u w:val="single"/>
        </w:rPr>
        <w:t>される事項を記載しない</w:t>
      </w:r>
      <w:r w:rsidR="00497A4B" w:rsidRPr="00973D38">
        <w:rPr>
          <w:rFonts w:asciiTheme="minorEastAsia" w:hAnsiTheme="minorEastAsia" w:hint="eastAsia"/>
          <w:sz w:val="22"/>
          <w:u w:val="single"/>
        </w:rPr>
        <w:t>こと</w:t>
      </w:r>
      <w:r w:rsidR="00017239" w:rsidRPr="00973D38">
        <w:rPr>
          <w:rFonts w:asciiTheme="minorEastAsia" w:hAnsiTheme="minorEastAsia" w:hint="eastAsia"/>
          <w:sz w:val="22"/>
          <w:u w:val="single"/>
        </w:rPr>
        <w:t>。</w:t>
      </w:r>
      <w:r w:rsidR="00017239" w:rsidRPr="00973D38">
        <w:rPr>
          <w:rFonts w:asciiTheme="minorEastAsia" w:hAnsiTheme="minorEastAsia" w:hint="eastAsia"/>
          <w:sz w:val="22"/>
        </w:rPr>
        <w:t>）</w:t>
      </w:r>
    </w:p>
    <w:p w:rsidR="00A47394" w:rsidRPr="00973D38" w:rsidRDefault="003B1DF6" w:rsidP="003B1DF6">
      <w:pPr>
        <w:ind w:leftChars="100" w:left="566" w:hangingChars="162" w:hanging="356"/>
        <w:rPr>
          <w:rFonts w:asciiTheme="minorEastAsia" w:hAnsiTheme="minorEastAsia"/>
          <w:sz w:val="22"/>
        </w:rPr>
      </w:pPr>
      <w:r w:rsidRPr="00973D38">
        <w:rPr>
          <w:rFonts w:asciiTheme="minorEastAsia" w:hAnsiTheme="minorEastAsia" w:hint="eastAsia"/>
          <w:sz w:val="22"/>
        </w:rPr>
        <w:t>(2)</w:t>
      </w:r>
      <w:r w:rsidR="003304AC" w:rsidRPr="00973D38">
        <w:rPr>
          <w:rFonts w:asciiTheme="minorEastAsia" w:hAnsiTheme="minorEastAsia" w:hint="eastAsia"/>
          <w:sz w:val="22"/>
        </w:rPr>
        <w:t>本業務</w:t>
      </w:r>
      <w:r w:rsidR="003C2B81" w:rsidRPr="00973D38">
        <w:rPr>
          <w:rFonts w:asciiTheme="minorEastAsia" w:hAnsiTheme="minorEastAsia" w:hint="eastAsia"/>
          <w:sz w:val="22"/>
        </w:rPr>
        <w:t>の</w:t>
      </w:r>
      <w:r w:rsidR="00FC6109" w:rsidRPr="00973D38">
        <w:rPr>
          <w:rFonts w:asciiTheme="minorEastAsia" w:hAnsiTheme="minorEastAsia" w:hint="eastAsia"/>
          <w:sz w:val="22"/>
        </w:rPr>
        <w:t>イメージ</w:t>
      </w:r>
      <w:r w:rsidRPr="00973D38">
        <w:rPr>
          <w:rFonts w:asciiTheme="minorEastAsia" w:hAnsiTheme="minorEastAsia" w:hint="eastAsia"/>
          <w:sz w:val="22"/>
        </w:rPr>
        <w:t>（例：現場写真への書き込みなど）</w:t>
      </w:r>
    </w:p>
    <w:p w:rsidR="00A94325" w:rsidRPr="00973D38" w:rsidRDefault="009A6F09" w:rsidP="00A83224">
      <w:pPr>
        <w:ind w:left="576" w:hangingChars="262" w:hanging="576"/>
        <w:rPr>
          <w:rFonts w:asciiTheme="minorEastAsia" w:hAnsiTheme="minorEastAsia"/>
          <w:sz w:val="22"/>
        </w:rPr>
      </w:pPr>
      <w:r w:rsidRPr="00973D38">
        <w:rPr>
          <w:rFonts w:asciiTheme="minorEastAsia" w:hAnsiTheme="minorEastAsia" w:hint="eastAsia"/>
          <w:sz w:val="22"/>
        </w:rPr>
        <w:t xml:space="preserve">　(</w:t>
      </w:r>
      <w:r w:rsidR="003C2B81" w:rsidRPr="00973D38">
        <w:rPr>
          <w:rFonts w:asciiTheme="minorEastAsia" w:hAnsiTheme="minorEastAsia" w:hint="eastAsia"/>
          <w:sz w:val="22"/>
        </w:rPr>
        <w:t>3</w:t>
      </w:r>
      <w:r w:rsidRPr="00973D38">
        <w:rPr>
          <w:rFonts w:asciiTheme="minorEastAsia" w:hAnsiTheme="minorEastAsia" w:hint="eastAsia"/>
          <w:sz w:val="22"/>
        </w:rPr>
        <w:t>)</w:t>
      </w:r>
      <w:r w:rsidR="003304AC" w:rsidRPr="00973D38">
        <w:rPr>
          <w:rFonts w:asciiTheme="minorEastAsia" w:hAnsiTheme="minorEastAsia" w:hint="eastAsia"/>
          <w:sz w:val="22"/>
        </w:rPr>
        <w:t>本業務</w:t>
      </w:r>
      <w:r w:rsidR="009E2A7F" w:rsidRPr="00973D38">
        <w:rPr>
          <w:rFonts w:asciiTheme="minorEastAsia" w:hAnsiTheme="minorEastAsia" w:hint="eastAsia"/>
          <w:sz w:val="22"/>
        </w:rPr>
        <w:t>の</w:t>
      </w:r>
      <w:r w:rsidR="002352BB" w:rsidRPr="00973D38">
        <w:rPr>
          <w:rFonts w:asciiTheme="minorEastAsia" w:hAnsiTheme="minorEastAsia" w:hint="eastAsia"/>
          <w:sz w:val="22"/>
        </w:rPr>
        <w:t>作業体制、危機管理体制</w:t>
      </w:r>
    </w:p>
    <w:p w:rsidR="00A94325" w:rsidRPr="00973D38" w:rsidRDefault="00A94325" w:rsidP="009A6F09">
      <w:pPr>
        <w:ind w:left="576" w:hangingChars="262" w:hanging="576"/>
        <w:rPr>
          <w:rFonts w:asciiTheme="minorEastAsia" w:hAnsiTheme="minorEastAsia"/>
          <w:sz w:val="22"/>
        </w:rPr>
      </w:pPr>
      <w:r w:rsidRPr="00973D38">
        <w:rPr>
          <w:rFonts w:asciiTheme="minorEastAsia" w:hAnsiTheme="minorEastAsia" w:hint="eastAsia"/>
          <w:sz w:val="22"/>
        </w:rPr>
        <w:t xml:space="preserve">　</w:t>
      </w:r>
      <w:r w:rsidR="00A83224" w:rsidRPr="00973D38">
        <w:rPr>
          <w:rFonts w:asciiTheme="minorEastAsia" w:hAnsiTheme="minorEastAsia" w:hint="eastAsia"/>
          <w:sz w:val="22"/>
        </w:rPr>
        <w:t>(</w:t>
      </w:r>
      <w:r w:rsidR="003C2B81" w:rsidRPr="00973D38">
        <w:rPr>
          <w:rFonts w:asciiTheme="minorEastAsia" w:hAnsiTheme="minorEastAsia" w:hint="eastAsia"/>
          <w:sz w:val="22"/>
        </w:rPr>
        <w:t>4</w:t>
      </w:r>
      <w:r w:rsidRPr="00973D38">
        <w:rPr>
          <w:rFonts w:asciiTheme="minorEastAsia" w:hAnsiTheme="minorEastAsia" w:hint="eastAsia"/>
          <w:sz w:val="22"/>
        </w:rPr>
        <w:t>)</w:t>
      </w:r>
      <w:r w:rsidR="003304AC" w:rsidRPr="00973D38">
        <w:rPr>
          <w:rFonts w:asciiTheme="minorEastAsia" w:hAnsiTheme="minorEastAsia" w:hint="eastAsia"/>
          <w:sz w:val="22"/>
        </w:rPr>
        <w:t>検証・効果分析</w:t>
      </w:r>
      <w:r w:rsidR="003C2B81" w:rsidRPr="00973D38">
        <w:rPr>
          <w:rFonts w:asciiTheme="minorEastAsia" w:hAnsiTheme="minorEastAsia" w:hint="eastAsia"/>
          <w:sz w:val="22"/>
        </w:rPr>
        <w:t>内容</w:t>
      </w:r>
      <w:r w:rsidR="003C2B81" w:rsidRPr="00973D38">
        <w:rPr>
          <w:rFonts w:asciiTheme="minorEastAsia" w:hAnsiTheme="minorEastAsia"/>
          <w:sz w:val="22"/>
        </w:rPr>
        <w:t xml:space="preserve"> </w:t>
      </w:r>
    </w:p>
    <w:p w:rsidR="003C2B81" w:rsidRPr="00973D38" w:rsidRDefault="003C2B81" w:rsidP="009A6F09">
      <w:pPr>
        <w:ind w:left="576" w:hangingChars="262" w:hanging="576"/>
        <w:rPr>
          <w:rFonts w:asciiTheme="minorEastAsia" w:hAnsiTheme="minorEastAsia"/>
          <w:sz w:val="22"/>
        </w:rPr>
      </w:pPr>
      <w:r w:rsidRPr="00973D38">
        <w:rPr>
          <w:rFonts w:asciiTheme="minorEastAsia" w:hAnsiTheme="minorEastAsia" w:hint="eastAsia"/>
          <w:sz w:val="22"/>
        </w:rPr>
        <w:t xml:space="preserve">　(</w:t>
      </w:r>
      <w:r w:rsidR="00033F1A" w:rsidRPr="00973D38">
        <w:rPr>
          <w:rFonts w:asciiTheme="minorEastAsia" w:hAnsiTheme="minorEastAsia" w:hint="eastAsia"/>
          <w:sz w:val="22"/>
        </w:rPr>
        <w:t>5)一連の業務に係る請負金額の見積書（業務ごとの明細を含む）</w:t>
      </w:r>
    </w:p>
    <w:p w:rsidR="00033F1A" w:rsidRPr="00973D38" w:rsidRDefault="00033F1A" w:rsidP="009A6F09">
      <w:pPr>
        <w:ind w:left="576" w:hangingChars="262" w:hanging="576"/>
        <w:rPr>
          <w:rFonts w:asciiTheme="minorEastAsia" w:hAnsiTheme="minorEastAsia"/>
          <w:sz w:val="22"/>
        </w:rPr>
      </w:pPr>
      <w:r w:rsidRPr="00973D38">
        <w:rPr>
          <w:rFonts w:asciiTheme="minorEastAsia" w:hAnsiTheme="minorEastAsia" w:hint="eastAsia"/>
          <w:sz w:val="22"/>
        </w:rPr>
        <w:t xml:space="preserve">　(6)業務工程表（予定、見込可）</w:t>
      </w:r>
    </w:p>
    <w:p w:rsidR="00033F1A" w:rsidRPr="00973D38" w:rsidRDefault="00033F1A" w:rsidP="009A6F09">
      <w:pPr>
        <w:ind w:left="576" w:hangingChars="262" w:hanging="576"/>
        <w:rPr>
          <w:rFonts w:asciiTheme="minorEastAsia" w:hAnsiTheme="minorEastAsia"/>
          <w:sz w:val="22"/>
        </w:rPr>
      </w:pPr>
      <w:r w:rsidRPr="00973D38">
        <w:rPr>
          <w:rFonts w:asciiTheme="minorEastAsia" w:hAnsiTheme="minorEastAsia" w:hint="eastAsia"/>
          <w:sz w:val="22"/>
        </w:rPr>
        <w:t xml:space="preserve">　(7)</w:t>
      </w:r>
      <w:r w:rsidR="00EB1AAF" w:rsidRPr="00973D38">
        <w:rPr>
          <w:rFonts w:asciiTheme="minorEastAsia" w:hAnsiTheme="minorEastAsia" w:hint="eastAsia"/>
          <w:sz w:val="22"/>
        </w:rPr>
        <w:t>実施体制調書（様式２）</w:t>
      </w:r>
    </w:p>
    <w:p w:rsidR="00CE1ABD" w:rsidRPr="00973D38" w:rsidRDefault="00CE1ABD" w:rsidP="00CE1ABD">
      <w:pPr>
        <w:rPr>
          <w:rFonts w:asciiTheme="minorEastAsia" w:hAnsiTheme="minorEastAsia"/>
          <w:color w:val="FF0000"/>
          <w:sz w:val="22"/>
        </w:rPr>
      </w:pPr>
    </w:p>
    <w:p w:rsidR="007777F9" w:rsidRPr="00973D38" w:rsidRDefault="00033F1A">
      <w:pPr>
        <w:rPr>
          <w:rFonts w:asciiTheme="minorEastAsia" w:hAnsiTheme="minorEastAsia"/>
          <w:sz w:val="22"/>
        </w:rPr>
      </w:pPr>
      <w:r w:rsidRPr="00973D38">
        <w:rPr>
          <w:rFonts w:asciiTheme="minorEastAsia" w:hAnsiTheme="minorEastAsia" w:hint="eastAsia"/>
          <w:sz w:val="22"/>
        </w:rPr>
        <w:t>10</w:t>
      </w:r>
      <w:r w:rsidR="00292915" w:rsidRPr="00973D38">
        <w:rPr>
          <w:rFonts w:asciiTheme="minorEastAsia" w:hAnsiTheme="minorEastAsia" w:hint="eastAsia"/>
          <w:sz w:val="22"/>
        </w:rPr>
        <w:t xml:space="preserve">　</w:t>
      </w:r>
      <w:r w:rsidR="00D0762B" w:rsidRPr="00973D38">
        <w:rPr>
          <w:rFonts w:asciiTheme="minorEastAsia" w:hAnsiTheme="minorEastAsia" w:hint="eastAsia"/>
          <w:sz w:val="22"/>
        </w:rPr>
        <w:t>提案審査</w:t>
      </w:r>
    </w:p>
    <w:p w:rsidR="007777F9" w:rsidRPr="00973D38" w:rsidRDefault="007777F9">
      <w:pPr>
        <w:rPr>
          <w:rFonts w:asciiTheme="minorEastAsia" w:hAnsiTheme="minorEastAsia"/>
          <w:sz w:val="22"/>
        </w:rPr>
      </w:pPr>
      <w:r w:rsidRPr="00973D38">
        <w:rPr>
          <w:rFonts w:asciiTheme="minorEastAsia" w:hAnsiTheme="minorEastAsia" w:hint="eastAsia"/>
          <w:sz w:val="22"/>
        </w:rPr>
        <w:t xml:space="preserve">　</w:t>
      </w:r>
      <w:r w:rsidR="00E33A79" w:rsidRPr="00973D38">
        <w:rPr>
          <w:rFonts w:asciiTheme="minorEastAsia" w:hAnsiTheme="minorEastAsia" w:hint="eastAsia"/>
          <w:sz w:val="22"/>
        </w:rPr>
        <w:t>(1)</w:t>
      </w:r>
      <w:r w:rsidR="006C4BC4" w:rsidRPr="00973D38">
        <w:rPr>
          <w:rFonts w:asciiTheme="minorEastAsia" w:hAnsiTheme="minorEastAsia" w:hint="eastAsia"/>
          <w:sz w:val="22"/>
        </w:rPr>
        <w:t>庁内</w:t>
      </w:r>
      <w:r w:rsidR="00E33A79" w:rsidRPr="00973D38">
        <w:rPr>
          <w:rFonts w:asciiTheme="minorEastAsia" w:hAnsiTheme="minorEastAsia" w:hint="eastAsia"/>
          <w:sz w:val="22"/>
        </w:rPr>
        <w:t>審査委員による提案書類審査を行う</w:t>
      </w:r>
      <w:r w:rsidR="00D0762B" w:rsidRPr="00973D38">
        <w:rPr>
          <w:rFonts w:asciiTheme="minorEastAsia" w:hAnsiTheme="minorEastAsia" w:hint="eastAsia"/>
          <w:sz w:val="22"/>
        </w:rPr>
        <w:t>こととする</w:t>
      </w:r>
      <w:r w:rsidR="00CE1ABD" w:rsidRPr="00973D38">
        <w:rPr>
          <w:rFonts w:asciiTheme="minorEastAsia" w:hAnsiTheme="minorEastAsia" w:hint="eastAsia"/>
          <w:sz w:val="22"/>
        </w:rPr>
        <w:t>。</w:t>
      </w:r>
    </w:p>
    <w:p w:rsidR="00E33A79" w:rsidRPr="00973D38" w:rsidRDefault="00E33A79" w:rsidP="00E33A79">
      <w:pPr>
        <w:ind w:left="530" w:hangingChars="241" w:hanging="530"/>
        <w:rPr>
          <w:rFonts w:asciiTheme="minorEastAsia" w:hAnsiTheme="minorEastAsia"/>
          <w:sz w:val="22"/>
        </w:rPr>
      </w:pPr>
      <w:r w:rsidRPr="00973D38">
        <w:rPr>
          <w:rFonts w:asciiTheme="minorEastAsia" w:hAnsiTheme="minorEastAsia" w:hint="eastAsia"/>
          <w:sz w:val="22"/>
        </w:rPr>
        <w:t xml:space="preserve">　</w:t>
      </w:r>
      <w:r w:rsidR="00D0762B" w:rsidRPr="00973D38">
        <w:rPr>
          <w:rFonts w:asciiTheme="minorEastAsia" w:hAnsiTheme="minorEastAsia" w:hint="eastAsia"/>
          <w:sz w:val="22"/>
        </w:rPr>
        <w:t>(2</w:t>
      </w:r>
      <w:r w:rsidRPr="00973D38">
        <w:rPr>
          <w:rFonts w:asciiTheme="minorEastAsia" w:hAnsiTheme="minorEastAsia" w:hint="eastAsia"/>
          <w:sz w:val="22"/>
        </w:rPr>
        <w:t>)</w:t>
      </w:r>
      <w:r w:rsidR="00017239" w:rsidRPr="00973D38">
        <w:rPr>
          <w:rFonts w:asciiTheme="minorEastAsia" w:hAnsiTheme="minorEastAsia" w:hint="eastAsia"/>
          <w:sz w:val="22"/>
        </w:rPr>
        <w:t>評価点</w:t>
      </w:r>
      <w:r w:rsidRPr="00973D38">
        <w:rPr>
          <w:rFonts w:asciiTheme="minorEastAsia" w:hAnsiTheme="minorEastAsia" w:hint="eastAsia"/>
          <w:sz w:val="22"/>
        </w:rPr>
        <w:t>が最も</w:t>
      </w:r>
      <w:r w:rsidR="00000B91" w:rsidRPr="00973D38">
        <w:rPr>
          <w:rFonts w:asciiTheme="minorEastAsia" w:hAnsiTheme="minorEastAsia" w:hint="eastAsia"/>
          <w:sz w:val="22"/>
        </w:rPr>
        <w:t>高い</w:t>
      </w:r>
      <w:r w:rsidR="00A378ED" w:rsidRPr="00973D38">
        <w:rPr>
          <w:rFonts w:asciiTheme="minorEastAsia" w:hAnsiTheme="minorEastAsia" w:hint="eastAsia"/>
          <w:sz w:val="22"/>
        </w:rPr>
        <w:t>者を受注</w:t>
      </w:r>
      <w:r w:rsidRPr="00973D38">
        <w:rPr>
          <w:rFonts w:asciiTheme="minorEastAsia" w:hAnsiTheme="minorEastAsia" w:hint="eastAsia"/>
          <w:sz w:val="22"/>
        </w:rPr>
        <w:t>候補者とする</w:t>
      </w:r>
      <w:r w:rsidR="00A378ED" w:rsidRPr="00973D38">
        <w:rPr>
          <w:rFonts w:asciiTheme="minorEastAsia" w:hAnsiTheme="minorEastAsia" w:hint="eastAsia"/>
          <w:sz w:val="22"/>
        </w:rPr>
        <w:t>（受注</w:t>
      </w:r>
      <w:r w:rsidR="0046573D" w:rsidRPr="00973D38">
        <w:rPr>
          <w:rFonts w:asciiTheme="minorEastAsia" w:hAnsiTheme="minorEastAsia" w:hint="eastAsia"/>
          <w:sz w:val="22"/>
        </w:rPr>
        <w:t>候補者との協議を経て</w:t>
      </w:r>
      <w:r w:rsidR="00456066" w:rsidRPr="00973D38">
        <w:rPr>
          <w:rFonts w:asciiTheme="minorEastAsia" w:hAnsiTheme="minorEastAsia" w:hint="eastAsia"/>
          <w:sz w:val="22"/>
        </w:rPr>
        <w:t>仕様書を</w:t>
      </w:r>
      <w:r w:rsidR="00E2472E" w:rsidRPr="00973D38">
        <w:rPr>
          <w:rFonts w:asciiTheme="minorEastAsia" w:hAnsiTheme="minorEastAsia" w:hint="eastAsia"/>
          <w:sz w:val="22"/>
        </w:rPr>
        <w:t>作成</w:t>
      </w:r>
      <w:r w:rsidR="00456066" w:rsidRPr="00973D38">
        <w:rPr>
          <w:rFonts w:asciiTheme="minorEastAsia" w:hAnsiTheme="minorEastAsia" w:hint="eastAsia"/>
          <w:sz w:val="22"/>
        </w:rPr>
        <w:t>し、</w:t>
      </w:r>
      <w:r w:rsidR="0046573D" w:rsidRPr="00973D38">
        <w:rPr>
          <w:rFonts w:asciiTheme="minorEastAsia" w:hAnsiTheme="minorEastAsia" w:hint="eastAsia"/>
          <w:sz w:val="22"/>
        </w:rPr>
        <w:t>随意契約を締結する考え</w:t>
      </w:r>
      <w:r w:rsidR="00CF3B19" w:rsidRPr="00973D38">
        <w:rPr>
          <w:rFonts w:asciiTheme="minorEastAsia" w:hAnsiTheme="minorEastAsia" w:hint="eastAsia"/>
          <w:sz w:val="22"/>
        </w:rPr>
        <w:t>である</w:t>
      </w:r>
      <w:r w:rsidR="002F52A1" w:rsidRPr="00973D38">
        <w:rPr>
          <w:rFonts w:asciiTheme="minorEastAsia" w:hAnsiTheme="minorEastAsia" w:hint="eastAsia"/>
          <w:sz w:val="22"/>
        </w:rPr>
        <w:t>。</w:t>
      </w:r>
      <w:r w:rsidR="0046573D" w:rsidRPr="00973D38">
        <w:rPr>
          <w:rFonts w:asciiTheme="minorEastAsia" w:hAnsiTheme="minorEastAsia" w:hint="eastAsia"/>
          <w:sz w:val="22"/>
        </w:rPr>
        <w:t>）</w:t>
      </w:r>
      <w:r w:rsidR="00CE1ABD" w:rsidRPr="00973D38">
        <w:rPr>
          <w:rFonts w:asciiTheme="minorEastAsia" w:hAnsiTheme="minorEastAsia" w:hint="eastAsia"/>
          <w:sz w:val="22"/>
        </w:rPr>
        <w:t>。</w:t>
      </w:r>
    </w:p>
    <w:p w:rsidR="0046573D" w:rsidRPr="00973D38" w:rsidRDefault="0046573D" w:rsidP="00E33A79">
      <w:pPr>
        <w:ind w:left="530" w:hangingChars="241" w:hanging="530"/>
        <w:rPr>
          <w:rFonts w:asciiTheme="minorEastAsia" w:hAnsiTheme="minorEastAsia"/>
          <w:sz w:val="22"/>
        </w:rPr>
      </w:pPr>
      <w:r w:rsidRPr="00973D38">
        <w:rPr>
          <w:rFonts w:asciiTheme="minorEastAsia" w:hAnsiTheme="minorEastAsia" w:hint="eastAsia"/>
          <w:sz w:val="22"/>
        </w:rPr>
        <w:t xml:space="preserve">　</w:t>
      </w:r>
      <w:r w:rsidR="00D0762B" w:rsidRPr="00973D38">
        <w:rPr>
          <w:rFonts w:asciiTheme="minorEastAsia" w:hAnsiTheme="minorEastAsia" w:hint="eastAsia"/>
          <w:sz w:val="22"/>
        </w:rPr>
        <w:t>(3</w:t>
      </w:r>
      <w:r w:rsidRPr="00973D38">
        <w:rPr>
          <w:rFonts w:asciiTheme="minorEastAsia" w:hAnsiTheme="minorEastAsia" w:hint="eastAsia"/>
          <w:sz w:val="22"/>
        </w:rPr>
        <w:t>)</w:t>
      </w:r>
      <w:r w:rsidR="00017239" w:rsidRPr="00973D38">
        <w:rPr>
          <w:rFonts w:asciiTheme="minorEastAsia" w:hAnsiTheme="minorEastAsia" w:hint="eastAsia"/>
          <w:sz w:val="22"/>
        </w:rPr>
        <w:t>評価</w:t>
      </w:r>
      <w:r w:rsidR="00A378ED" w:rsidRPr="00973D38">
        <w:rPr>
          <w:rFonts w:asciiTheme="minorEastAsia" w:hAnsiTheme="minorEastAsia" w:hint="eastAsia"/>
          <w:sz w:val="22"/>
        </w:rPr>
        <w:t>点が受注候補者に次ぐ者を次点者とし、受注</w:t>
      </w:r>
      <w:r w:rsidR="00000B91" w:rsidRPr="00973D38">
        <w:rPr>
          <w:rFonts w:asciiTheme="minorEastAsia" w:hAnsiTheme="minorEastAsia" w:hint="eastAsia"/>
          <w:sz w:val="22"/>
        </w:rPr>
        <w:t>候補者との協議が整わなかった場合において</w:t>
      </w:r>
      <w:r w:rsidR="002E2DA3" w:rsidRPr="00973D38">
        <w:rPr>
          <w:rFonts w:asciiTheme="minorEastAsia" w:hAnsiTheme="minorEastAsia" w:hint="eastAsia"/>
          <w:sz w:val="22"/>
        </w:rPr>
        <w:t>協議を行うこととする</w:t>
      </w:r>
      <w:r w:rsidR="00CE1ABD" w:rsidRPr="00973D38">
        <w:rPr>
          <w:rFonts w:asciiTheme="minorEastAsia" w:hAnsiTheme="minorEastAsia" w:hint="eastAsia"/>
          <w:sz w:val="22"/>
        </w:rPr>
        <w:t>。</w:t>
      </w:r>
    </w:p>
    <w:p w:rsidR="00D0762B" w:rsidRDefault="00D0762B" w:rsidP="00122248">
      <w:pPr>
        <w:ind w:left="530" w:hangingChars="241" w:hanging="530"/>
        <w:rPr>
          <w:rFonts w:asciiTheme="minorEastAsia" w:hAnsiTheme="minorEastAsia"/>
          <w:sz w:val="22"/>
        </w:rPr>
      </w:pPr>
      <w:r w:rsidRPr="00973D38">
        <w:rPr>
          <w:rFonts w:asciiTheme="minorEastAsia" w:hAnsiTheme="minorEastAsia" w:hint="eastAsia"/>
          <w:sz w:val="22"/>
        </w:rPr>
        <w:lastRenderedPageBreak/>
        <w:t xml:space="preserve">　(4)審査結果は</w:t>
      </w:r>
      <w:r w:rsidR="00793FEE" w:rsidRPr="00973D38">
        <w:rPr>
          <w:rFonts w:asciiTheme="minorEastAsia" w:hAnsiTheme="minorEastAsia" w:hint="eastAsia"/>
          <w:b/>
          <w:sz w:val="22"/>
          <w:u w:val="single"/>
        </w:rPr>
        <w:t>令和５</w:t>
      </w:r>
      <w:r w:rsidR="003304AC" w:rsidRPr="00973D38">
        <w:rPr>
          <w:rFonts w:asciiTheme="minorEastAsia" w:hAnsiTheme="minorEastAsia" w:hint="eastAsia"/>
          <w:b/>
          <w:sz w:val="22"/>
          <w:u w:val="single"/>
        </w:rPr>
        <w:t>年</w:t>
      </w:r>
      <w:r w:rsidR="00793FEE" w:rsidRPr="00973D38">
        <w:rPr>
          <w:rFonts w:asciiTheme="minorEastAsia" w:hAnsiTheme="minorEastAsia" w:hint="eastAsia"/>
          <w:b/>
          <w:sz w:val="22"/>
          <w:u w:val="single"/>
        </w:rPr>
        <w:t>１</w:t>
      </w:r>
      <w:r w:rsidRPr="00973D38">
        <w:rPr>
          <w:rFonts w:asciiTheme="minorEastAsia" w:hAnsiTheme="minorEastAsia" w:hint="eastAsia"/>
          <w:b/>
          <w:sz w:val="22"/>
          <w:u w:val="single"/>
        </w:rPr>
        <w:t>月</w:t>
      </w:r>
      <w:r w:rsidR="00793FEE" w:rsidRPr="00973D38">
        <w:rPr>
          <w:rFonts w:asciiTheme="minorEastAsia" w:hAnsiTheme="minorEastAsia" w:hint="eastAsia"/>
          <w:b/>
          <w:sz w:val="22"/>
          <w:u w:val="single"/>
        </w:rPr>
        <w:t>18</w:t>
      </w:r>
      <w:r w:rsidRPr="00973D38">
        <w:rPr>
          <w:rFonts w:asciiTheme="minorEastAsia" w:hAnsiTheme="minorEastAsia" w:hint="eastAsia"/>
          <w:b/>
          <w:sz w:val="22"/>
          <w:u w:val="single"/>
        </w:rPr>
        <w:t>日(</w:t>
      </w:r>
      <w:r w:rsidR="00793FEE" w:rsidRPr="00973D38">
        <w:rPr>
          <w:rFonts w:asciiTheme="minorEastAsia" w:hAnsiTheme="minorEastAsia" w:hint="eastAsia"/>
          <w:b/>
          <w:sz w:val="22"/>
          <w:u w:val="single"/>
        </w:rPr>
        <w:t>水</w:t>
      </w:r>
      <w:r w:rsidRPr="00973D38">
        <w:rPr>
          <w:rFonts w:asciiTheme="minorEastAsia" w:hAnsiTheme="minorEastAsia" w:hint="eastAsia"/>
          <w:b/>
          <w:sz w:val="22"/>
          <w:u w:val="single"/>
        </w:rPr>
        <w:t>)</w:t>
      </w:r>
      <w:r w:rsidR="00033F1A" w:rsidRPr="00973D38">
        <w:rPr>
          <w:rFonts w:asciiTheme="minorEastAsia" w:hAnsiTheme="minorEastAsia" w:hint="eastAsia"/>
          <w:b/>
          <w:sz w:val="22"/>
          <w:u w:val="single"/>
        </w:rPr>
        <w:t>まで（予定）</w:t>
      </w:r>
      <w:r w:rsidR="00F92C02" w:rsidRPr="00973D38">
        <w:rPr>
          <w:rFonts w:asciiTheme="minorEastAsia" w:hAnsiTheme="minorEastAsia" w:hint="eastAsia"/>
          <w:sz w:val="22"/>
        </w:rPr>
        <w:t>に参加者全員</w:t>
      </w:r>
      <w:r w:rsidRPr="00973D38">
        <w:rPr>
          <w:rFonts w:asciiTheme="minorEastAsia" w:hAnsiTheme="minorEastAsia" w:hint="eastAsia"/>
          <w:sz w:val="22"/>
        </w:rPr>
        <w:t>に</w:t>
      </w:r>
      <w:r w:rsidR="00A73856" w:rsidRPr="00973D38">
        <w:rPr>
          <w:rFonts w:asciiTheme="minorEastAsia" w:hAnsiTheme="minorEastAsia" w:hint="eastAsia"/>
          <w:sz w:val="22"/>
        </w:rPr>
        <w:t>、審査点数表を付し、</w:t>
      </w:r>
      <w:r w:rsidRPr="00973D38">
        <w:rPr>
          <w:rFonts w:asciiTheme="minorEastAsia" w:hAnsiTheme="minorEastAsia" w:hint="eastAsia"/>
          <w:sz w:val="22"/>
        </w:rPr>
        <w:t>メールにて連絡することとする</w:t>
      </w:r>
      <w:r w:rsidR="00CE1ABD" w:rsidRPr="00973D38">
        <w:rPr>
          <w:rFonts w:asciiTheme="minorEastAsia" w:hAnsiTheme="minorEastAsia" w:hint="eastAsia"/>
          <w:sz w:val="22"/>
        </w:rPr>
        <w:t>。</w:t>
      </w:r>
    </w:p>
    <w:p w:rsidR="00D42C97" w:rsidRPr="00973D38" w:rsidRDefault="00D42C97" w:rsidP="00C5026F">
      <w:pPr>
        <w:ind w:left="530" w:hangingChars="241" w:hanging="530"/>
        <w:rPr>
          <w:rFonts w:asciiTheme="minorEastAsia" w:hAnsiTheme="minorEastAsia"/>
          <w:sz w:val="22"/>
        </w:rPr>
      </w:pPr>
      <w:r w:rsidRPr="00973D38">
        <w:rPr>
          <w:rFonts w:asciiTheme="minorEastAsia" w:hAnsiTheme="minorEastAsia" w:hint="eastAsia"/>
          <w:sz w:val="22"/>
        </w:rPr>
        <w:t xml:space="preserve">　(5)審査基準</w:t>
      </w:r>
    </w:p>
    <w:tbl>
      <w:tblPr>
        <w:tblStyle w:val="a6"/>
        <w:tblW w:w="9246" w:type="dxa"/>
        <w:tblInd w:w="530" w:type="dxa"/>
        <w:tblLook w:val="04A0" w:firstRow="1" w:lastRow="0" w:firstColumn="1" w:lastColumn="0" w:noHBand="0" w:noVBand="1"/>
      </w:tblPr>
      <w:tblGrid>
        <w:gridCol w:w="1875"/>
        <w:gridCol w:w="7371"/>
      </w:tblGrid>
      <w:tr w:rsidR="00A74835" w:rsidRPr="00973D38" w:rsidTr="00D041B1">
        <w:tc>
          <w:tcPr>
            <w:tcW w:w="1875" w:type="dxa"/>
          </w:tcPr>
          <w:p w:rsidR="0084391C" w:rsidRPr="00973D38" w:rsidRDefault="0084391C" w:rsidP="008C4B5B">
            <w:pPr>
              <w:jc w:val="center"/>
              <w:rPr>
                <w:rFonts w:asciiTheme="minorEastAsia" w:hAnsiTheme="minorEastAsia"/>
                <w:sz w:val="22"/>
              </w:rPr>
            </w:pPr>
            <w:r w:rsidRPr="00973D38">
              <w:rPr>
                <w:rFonts w:asciiTheme="minorEastAsia" w:hAnsiTheme="minorEastAsia" w:hint="eastAsia"/>
                <w:sz w:val="22"/>
              </w:rPr>
              <w:t>審査項目</w:t>
            </w:r>
          </w:p>
        </w:tc>
        <w:tc>
          <w:tcPr>
            <w:tcW w:w="7371" w:type="dxa"/>
          </w:tcPr>
          <w:p w:rsidR="0084391C" w:rsidRPr="00973D38" w:rsidRDefault="0084391C" w:rsidP="008C4B5B">
            <w:pPr>
              <w:jc w:val="center"/>
              <w:rPr>
                <w:rFonts w:asciiTheme="minorEastAsia" w:hAnsiTheme="minorEastAsia"/>
                <w:sz w:val="22"/>
              </w:rPr>
            </w:pPr>
            <w:r w:rsidRPr="00973D38">
              <w:rPr>
                <w:rFonts w:asciiTheme="minorEastAsia" w:hAnsiTheme="minorEastAsia" w:hint="eastAsia"/>
                <w:sz w:val="22"/>
              </w:rPr>
              <w:t>評価視点</w:t>
            </w:r>
          </w:p>
        </w:tc>
      </w:tr>
      <w:tr w:rsidR="00A74835" w:rsidRPr="00973D38" w:rsidTr="00D041B1">
        <w:tc>
          <w:tcPr>
            <w:tcW w:w="1875" w:type="dxa"/>
          </w:tcPr>
          <w:p w:rsidR="0084391C" w:rsidRPr="00973D38" w:rsidRDefault="00BB663F" w:rsidP="00C5026F">
            <w:pPr>
              <w:rPr>
                <w:rFonts w:asciiTheme="minorEastAsia" w:hAnsiTheme="minorEastAsia"/>
                <w:sz w:val="22"/>
              </w:rPr>
            </w:pPr>
            <w:r w:rsidRPr="00973D38">
              <w:rPr>
                <w:rFonts w:asciiTheme="minorEastAsia" w:hAnsiTheme="minorEastAsia" w:hint="eastAsia"/>
                <w:sz w:val="22"/>
              </w:rPr>
              <w:t>基本姿勢</w:t>
            </w:r>
          </w:p>
        </w:tc>
        <w:tc>
          <w:tcPr>
            <w:tcW w:w="7371" w:type="dxa"/>
          </w:tcPr>
          <w:p w:rsidR="0084391C" w:rsidRPr="00973D38" w:rsidRDefault="00BB663F" w:rsidP="00C5026F">
            <w:pPr>
              <w:rPr>
                <w:rFonts w:asciiTheme="minorEastAsia" w:hAnsiTheme="minorEastAsia"/>
                <w:sz w:val="22"/>
              </w:rPr>
            </w:pPr>
            <w:r w:rsidRPr="00973D38">
              <w:rPr>
                <w:rFonts w:asciiTheme="minorEastAsia" w:hAnsiTheme="minorEastAsia" w:hint="eastAsia"/>
                <w:sz w:val="22"/>
              </w:rPr>
              <w:t>本業務の趣旨・目的等を十分に理解した上での実施方針となっているか。</w:t>
            </w:r>
          </w:p>
        </w:tc>
      </w:tr>
      <w:tr w:rsidR="00A74835" w:rsidRPr="00973D38" w:rsidTr="00D041B1">
        <w:tc>
          <w:tcPr>
            <w:tcW w:w="1875" w:type="dxa"/>
          </w:tcPr>
          <w:p w:rsidR="00BB663F" w:rsidRPr="00973D38" w:rsidRDefault="0010389C" w:rsidP="0091261A">
            <w:pPr>
              <w:rPr>
                <w:rFonts w:asciiTheme="minorEastAsia" w:hAnsiTheme="minorEastAsia"/>
                <w:color w:val="FF0000"/>
                <w:sz w:val="22"/>
              </w:rPr>
            </w:pPr>
            <w:r w:rsidRPr="00973D38">
              <w:rPr>
                <w:rFonts w:asciiTheme="minorEastAsia" w:hAnsiTheme="minorEastAsia" w:hint="eastAsia"/>
                <w:sz w:val="22"/>
              </w:rPr>
              <w:t>事業</w:t>
            </w:r>
            <w:r w:rsidR="0091261A" w:rsidRPr="00973D38">
              <w:rPr>
                <w:rFonts w:asciiTheme="minorEastAsia" w:hAnsiTheme="minorEastAsia" w:hint="eastAsia"/>
                <w:sz w:val="22"/>
              </w:rPr>
              <w:t>内容</w:t>
            </w:r>
            <w:r w:rsidRPr="00973D38">
              <w:rPr>
                <w:rFonts w:asciiTheme="minorEastAsia" w:hAnsiTheme="minorEastAsia" w:hint="eastAsia"/>
                <w:sz w:val="22"/>
              </w:rPr>
              <w:t>全体</w:t>
            </w:r>
          </w:p>
        </w:tc>
        <w:tc>
          <w:tcPr>
            <w:tcW w:w="7371" w:type="dxa"/>
          </w:tcPr>
          <w:p w:rsidR="0091261A" w:rsidRPr="00BB39E1" w:rsidRDefault="0091261A" w:rsidP="00C5026F">
            <w:pPr>
              <w:rPr>
                <w:rFonts w:asciiTheme="minorEastAsia" w:hAnsiTheme="minorEastAsia"/>
                <w:color w:val="000000" w:themeColor="text1"/>
                <w:sz w:val="22"/>
              </w:rPr>
            </w:pPr>
            <w:r w:rsidRPr="00BB39E1">
              <w:rPr>
                <w:rFonts w:asciiTheme="minorEastAsia" w:hAnsiTheme="minorEastAsia" w:hint="eastAsia"/>
                <w:color w:val="000000" w:themeColor="text1"/>
                <w:sz w:val="22"/>
              </w:rPr>
              <w:t>事業内容に実現性</w:t>
            </w:r>
            <w:r w:rsidR="00F719F6" w:rsidRPr="00BB39E1">
              <w:rPr>
                <w:rFonts w:asciiTheme="minorEastAsia" w:hAnsiTheme="minorEastAsia" w:hint="eastAsia"/>
                <w:color w:val="000000" w:themeColor="text1"/>
                <w:sz w:val="22"/>
              </w:rPr>
              <w:t>及び継続性</w:t>
            </w:r>
            <w:r w:rsidRPr="00BB39E1">
              <w:rPr>
                <w:rFonts w:asciiTheme="minorEastAsia" w:hAnsiTheme="minorEastAsia" w:hint="eastAsia"/>
                <w:color w:val="000000" w:themeColor="text1"/>
                <w:sz w:val="22"/>
              </w:rPr>
              <w:t>があるか。</w:t>
            </w:r>
          </w:p>
          <w:p w:rsidR="006356BB" w:rsidRPr="00BB39E1" w:rsidRDefault="00A73856" w:rsidP="00C5026F">
            <w:pPr>
              <w:rPr>
                <w:rFonts w:asciiTheme="minorEastAsia" w:hAnsiTheme="minorEastAsia"/>
                <w:color w:val="000000" w:themeColor="text1"/>
                <w:sz w:val="22"/>
              </w:rPr>
            </w:pPr>
            <w:r w:rsidRPr="00BB39E1">
              <w:rPr>
                <w:rFonts w:asciiTheme="minorEastAsia" w:hAnsiTheme="minorEastAsia" w:hint="eastAsia"/>
                <w:color w:val="000000" w:themeColor="text1"/>
                <w:sz w:val="22"/>
              </w:rPr>
              <w:t>来場者を見込めるイベント（マルシェ）であるか</w:t>
            </w:r>
            <w:r w:rsidR="006D168D" w:rsidRPr="00BB39E1">
              <w:rPr>
                <w:rFonts w:asciiTheme="minorEastAsia" w:hAnsiTheme="minorEastAsia" w:hint="eastAsia"/>
                <w:color w:val="000000" w:themeColor="text1"/>
                <w:sz w:val="22"/>
              </w:rPr>
              <w:t>。</w:t>
            </w:r>
          </w:p>
        </w:tc>
      </w:tr>
      <w:tr w:rsidR="00A74835" w:rsidRPr="00973D38" w:rsidTr="00D041B1">
        <w:tc>
          <w:tcPr>
            <w:tcW w:w="1875" w:type="dxa"/>
          </w:tcPr>
          <w:p w:rsidR="0084391C" w:rsidRPr="00973D38" w:rsidRDefault="00000C2F" w:rsidP="00C5026F">
            <w:pPr>
              <w:rPr>
                <w:rFonts w:asciiTheme="minorEastAsia" w:hAnsiTheme="minorEastAsia"/>
                <w:sz w:val="22"/>
              </w:rPr>
            </w:pPr>
            <w:r w:rsidRPr="00973D38">
              <w:rPr>
                <w:rFonts w:asciiTheme="minorEastAsia" w:hAnsiTheme="minorEastAsia" w:hint="eastAsia"/>
                <w:sz w:val="22"/>
              </w:rPr>
              <w:t>企画</w:t>
            </w:r>
            <w:r w:rsidR="003304AC" w:rsidRPr="00973D38">
              <w:rPr>
                <w:rFonts w:asciiTheme="minorEastAsia" w:hAnsiTheme="minorEastAsia" w:hint="eastAsia"/>
                <w:sz w:val="22"/>
              </w:rPr>
              <w:t>運営</w:t>
            </w:r>
            <w:r w:rsidRPr="00973D38">
              <w:rPr>
                <w:rFonts w:asciiTheme="minorEastAsia" w:hAnsiTheme="minorEastAsia" w:hint="eastAsia"/>
                <w:sz w:val="22"/>
              </w:rPr>
              <w:t>内容</w:t>
            </w:r>
          </w:p>
        </w:tc>
        <w:tc>
          <w:tcPr>
            <w:tcW w:w="7371" w:type="dxa"/>
          </w:tcPr>
          <w:p w:rsidR="0091261A" w:rsidRPr="00973D38" w:rsidRDefault="003304AC" w:rsidP="00134903">
            <w:pPr>
              <w:rPr>
                <w:rFonts w:asciiTheme="minorEastAsia" w:hAnsiTheme="minorEastAsia"/>
                <w:sz w:val="22"/>
              </w:rPr>
            </w:pPr>
            <w:r w:rsidRPr="00973D38">
              <w:rPr>
                <w:rFonts w:asciiTheme="minorEastAsia" w:hAnsiTheme="minorEastAsia" w:hint="eastAsia"/>
                <w:sz w:val="22"/>
              </w:rPr>
              <w:t>一過性のイベントではなく、</w:t>
            </w:r>
            <w:r w:rsidR="00BB39E1">
              <w:rPr>
                <w:rFonts w:asciiTheme="minorEastAsia" w:hAnsiTheme="minorEastAsia" w:hint="eastAsia"/>
                <w:sz w:val="22"/>
              </w:rPr>
              <w:t>継続的な</w:t>
            </w:r>
            <w:r w:rsidRPr="00973D38">
              <w:rPr>
                <w:rFonts w:asciiTheme="minorEastAsia" w:hAnsiTheme="minorEastAsia" w:hint="eastAsia"/>
                <w:sz w:val="22"/>
              </w:rPr>
              <w:t>にぎわい創出を前提に、今後の島田駅北口</w:t>
            </w:r>
            <w:r w:rsidR="00F719F6" w:rsidRPr="00973D38">
              <w:rPr>
                <w:rFonts w:asciiTheme="minorEastAsia" w:hAnsiTheme="minorEastAsia" w:hint="eastAsia"/>
                <w:sz w:val="22"/>
              </w:rPr>
              <w:t>駅前</w:t>
            </w:r>
            <w:r w:rsidRPr="00973D38">
              <w:rPr>
                <w:rFonts w:asciiTheme="minorEastAsia" w:hAnsiTheme="minorEastAsia" w:hint="eastAsia"/>
                <w:sz w:val="22"/>
              </w:rPr>
              <w:t>広場</w:t>
            </w:r>
            <w:r w:rsidR="00F719F6" w:rsidRPr="00973D38">
              <w:rPr>
                <w:rFonts w:asciiTheme="minorEastAsia" w:hAnsiTheme="minorEastAsia" w:hint="eastAsia"/>
                <w:sz w:val="22"/>
              </w:rPr>
              <w:t>等</w:t>
            </w:r>
            <w:r w:rsidR="00BB39E1">
              <w:rPr>
                <w:rFonts w:asciiTheme="minorEastAsia" w:hAnsiTheme="minorEastAsia" w:hint="eastAsia"/>
                <w:sz w:val="22"/>
              </w:rPr>
              <w:t>の</w:t>
            </w:r>
            <w:r w:rsidRPr="00973D38">
              <w:rPr>
                <w:rFonts w:asciiTheme="minorEastAsia" w:hAnsiTheme="minorEastAsia" w:hint="eastAsia"/>
                <w:sz w:val="22"/>
              </w:rPr>
              <w:t>活用や</w:t>
            </w:r>
            <w:r w:rsidR="00973D38" w:rsidRPr="00973D38">
              <w:rPr>
                <w:rFonts w:asciiTheme="minorEastAsia" w:hAnsiTheme="minorEastAsia" w:hint="eastAsia"/>
                <w:sz w:val="22"/>
              </w:rPr>
              <w:t>市内事業者等</w:t>
            </w:r>
            <w:r w:rsidR="00F719F6" w:rsidRPr="00973D38">
              <w:rPr>
                <w:rFonts w:asciiTheme="minorEastAsia" w:hAnsiTheme="minorEastAsia" w:hint="eastAsia"/>
                <w:sz w:val="22"/>
              </w:rPr>
              <w:t>の連携により</w:t>
            </w:r>
            <w:r w:rsidR="006153F4">
              <w:rPr>
                <w:rFonts w:asciiTheme="minorEastAsia" w:hAnsiTheme="minorEastAsia" w:hint="eastAsia"/>
                <w:sz w:val="22"/>
              </w:rPr>
              <w:t>中心市街地</w:t>
            </w:r>
            <w:r w:rsidRPr="00973D38">
              <w:rPr>
                <w:rFonts w:asciiTheme="minorEastAsia" w:hAnsiTheme="minorEastAsia" w:hint="eastAsia"/>
                <w:sz w:val="22"/>
              </w:rPr>
              <w:t>活性化を図ったものであるか。</w:t>
            </w:r>
          </w:p>
        </w:tc>
      </w:tr>
      <w:tr w:rsidR="00A74835" w:rsidRPr="00973D38" w:rsidTr="00D041B1">
        <w:tc>
          <w:tcPr>
            <w:tcW w:w="1875" w:type="dxa"/>
          </w:tcPr>
          <w:p w:rsidR="0084391C" w:rsidRPr="00973D38" w:rsidRDefault="003304AC" w:rsidP="00C5026F">
            <w:pPr>
              <w:rPr>
                <w:rFonts w:asciiTheme="minorEastAsia" w:hAnsiTheme="minorEastAsia"/>
                <w:sz w:val="22"/>
              </w:rPr>
            </w:pPr>
            <w:r w:rsidRPr="00973D38">
              <w:rPr>
                <w:rFonts w:asciiTheme="minorEastAsia" w:hAnsiTheme="minorEastAsia" w:hint="eastAsia"/>
                <w:sz w:val="22"/>
              </w:rPr>
              <w:t>検証・効果分析</w:t>
            </w:r>
          </w:p>
        </w:tc>
        <w:tc>
          <w:tcPr>
            <w:tcW w:w="7371" w:type="dxa"/>
          </w:tcPr>
          <w:p w:rsidR="0084391C" w:rsidRPr="00973D38" w:rsidRDefault="00F719F6" w:rsidP="006356BB">
            <w:pPr>
              <w:rPr>
                <w:rFonts w:asciiTheme="minorEastAsia" w:hAnsiTheme="minorEastAsia"/>
                <w:sz w:val="22"/>
              </w:rPr>
            </w:pPr>
            <w:r w:rsidRPr="00973D38">
              <w:rPr>
                <w:rFonts w:asciiTheme="minorEastAsia" w:hAnsiTheme="minorEastAsia" w:hint="eastAsia"/>
                <w:sz w:val="22"/>
              </w:rPr>
              <w:t>今後の島田駅北口駅前広場等の継続的活用</w:t>
            </w:r>
            <w:r w:rsidR="006356BB" w:rsidRPr="00973D38">
              <w:rPr>
                <w:rFonts w:asciiTheme="minorEastAsia" w:hAnsiTheme="minorEastAsia" w:hint="eastAsia"/>
                <w:sz w:val="22"/>
              </w:rPr>
              <w:t>に</w:t>
            </w:r>
            <w:r w:rsidR="003304AC" w:rsidRPr="00973D38">
              <w:rPr>
                <w:rFonts w:asciiTheme="minorEastAsia" w:hAnsiTheme="minorEastAsia" w:hint="eastAsia"/>
                <w:sz w:val="22"/>
              </w:rPr>
              <w:t>つながる検証・分析</w:t>
            </w:r>
            <w:r w:rsidR="006356BB" w:rsidRPr="00973D38">
              <w:rPr>
                <w:rFonts w:asciiTheme="minorEastAsia" w:hAnsiTheme="minorEastAsia" w:hint="eastAsia"/>
                <w:sz w:val="22"/>
              </w:rPr>
              <w:t>となっているか。</w:t>
            </w:r>
          </w:p>
        </w:tc>
      </w:tr>
      <w:tr w:rsidR="00A74835" w:rsidRPr="00973D38" w:rsidTr="00D041B1">
        <w:tc>
          <w:tcPr>
            <w:tcW w:w="1875" w:type="dxa"/>
          </w:tcPr>
          <w:p w:rsidR="0084391C" w:rsidRPr="00973D38" w:rsidRDefault="0084391C" w:rsidP="00AB1389">
            <w:pPr>
              <w:rPr>
                <w:rFonts w:asciiTheme="minorEastAsia" w:hAnsiTheme="minorEastAsia"/>
                <w:sz w:val="22"/>
              </w:rPr>
            </w:pPr>
            <w:r w:rsidRPr="00973D38">
              <w:rPr>
                <w:rFonts w:asciiTheme="minorEastAsia" w:hAnsiTheme="minorEastAsia" w:hint="eastAsia"/>
                <w:sz w:val="22"/>
              </w:rPr>
              <w:t>業務実施体制</w:t>
            </w:r>
          </w:p>
        </w:tc>
        <w:tc>
          <w:tcPr>
            <w:tcW w:w="7371" w:type="dxa"/>
          </w:tcPr>
          <w:p w:rsidR="0084391C" w:rsidRPr="00973D38" w:rsidRDefault="0084391C" w:rsidP="00AB1389">
            <w:pPr>
              <w:rPr>
                <w:rFonts w:asciiTheme="minorEastAsia" w:hAnsiTheme="minorEastAsia"/>
                <w:sz w:val="22"/>
              </w:rPr>
            </w:pPr>
            <w:r w:rsidRPr="00973D38">
              <w:rPr>
                <w:rFonts w:asciiTheme="minorEastAsia" w:hAnsiTheme="minorEastAsia" w:hint="eastAsia"/>
                <w:sz w:val="22"/>
              </w:rPr>
              <w:t>業務遂行のために必要な実施体制を用意しているか。</w:t>
            </w:r>
          </w:p>
          <w:p w:rsidR="003905A5" w:rsidRPr="00973D38" w:rsidRDefault="00B241AE" w:rsidP="002936B8">
            <w:pPr>
              <w:rPr>
                <w:rFonts w:asciiTheme="minorEastAsia" w:hAnsiTheme="minorEastAsia"/>
                <w:sz w:val="22"/>
              </w:rPr>
            </w:pPr>
            <w:r w:rsidRPr="00973D38">
              <w:rPr>
                <w:rFonts w:asciiTheme="minorEastAsia" w:hAnsiTheme="minorEastAsia" w:hint="eastAsia"/>
                <w:sz w:val="22"/>
              </w:rPr>
              <w:t>担当者が</w:t>
            </w:r>
            <w:r w:rsidR="003905A5" w:rsidRPr="00973D38">
              <w:rPr>
                <w:rFonts w:asciiTheme="minorEastAsia" w:hAnsiTheme="minorEastAsia" w:hint="eastAsia"/>
                <w:sz w:val="22"/>
              </w:rPr>
              <w:t>専門知識、経験、資格等を有しているか。</w:t>
            </w:r>
          </w:p>
        </w:tc>
      </w:tr>
      <w:tr w:rsidR="00A74835" w:rsidRPr="00973D38" w:rsidTr="00D041B1">
        <w:tc>
          <w:tcPr>
            <w:tcW w:w="1875" w:type="dxa"/>
          </w:tcPr>
          <w:p w:rsidR="0084391C" w:rsidRPr="00973D38" w:rsidRDefault="0084391C" w:rsidP="00AB1389">
            <w:pPr>
              <w:rPr>
                <w:rFonts w:asciiTheme="minorEastAsia" w:hAnsiTheme="minorEastAsia"/>
                <w:sz w:val="22"/>
              </w:rPr>
            </w:pPr>
            <w:r w:rsidRPr="00973D38">
              <w:rPr>
                <w:rFonts w:asciiTheme="minorEastAsia" w:hAnsiTheme="minorEastAsia" w:hint="eastAsia"/>
                <w:sz w:val="22"/>
              </w:rPr>
              <w:t>業務行程</w:t>
            </w:r>
          </w:p>
        </w:tc>
        <w:tc>
          <w:tcPr>
            <w:tcW w:w="7371" w:type="dxa"/>
          </w:tcPr>
          <w:p w:rsidR="0084391C" w:rsidRPr="00973D38" w:rsidRDefault="0084391C" w:rsidP="009539A7">
            <w:pPr>
              <w:rPr>
                <w:rFonts w:asciiTheme="minorEastAsia" w:hAnsiTheme="minorEastAsia"/>
                <w:sz w:val="22"/>
              </w:rPr>
            </w:pPr>
            <w:r w:rsidRPr="00973D38">
              <w:rPr>
                <w:rFonts w:asciiTheme="minorEastAsia" w:hAnsiTheme="minorEastAsia" w:hint="eastAsia"/>
                <w:sz w:val="22"/>
              </w:rPr>
              <w:t>各種申請等を理解した行程となっているか。</w:t>
            </w:r>
          </w:p>
          <w:p w:rsidR="0084391C" w:rsidRPr="00973D38" w:rsidRDefault="0084391C" w:rsidP="009539A7">
            <w:pPr>
              <w:rPr>
                <w:rFonts w:asciiTheme="minorEastAsia" w:hAnsiTheme="minorEastAsia"/>
                <w:sz w:val="22"/>
              </w:rPr>
            </w:pPr>
            <w:r w:rsidRPr="00973D38">
              <w:rPr>
                <w:rFonts w:asciiTheme="minorEastAsia" w:hAnsiTheme="minorEastAsia" w:hint="eastAsia"/>
                <w:sz w:val="22"/>
              </w:rPr>
              <w:t>無駄のない効率的な行程となっているか。</w:t>
            </w:r>
          </w:p>
        </w:tc>
      </w:tr>
      <w:tr w:rsidR="008C4B5B" w:rsidRPr="00973D38" w:rsidTr="00D041B1">
        <w:tc>
          <w:tcPr>
            <w:tcW w:w="1875" w:type="dxa"/>
          </w:tcPr>
          <w:p w:rsidR="003905A5" w:rsidRPr="00973D38" w:rsidRDefault="003905A5" w:rsidP="00AB1389">
            <w:pPr>
              <w:rPr>
                <w:rFonts w:asciiTheme="minorEastAsia" w:hAnsiTheme="minorEastAsia"/>
                <w:sz w:val="22"/>
              </w:rPr>
            </w:pPr>
            <w:r w:rsidRPr="00973D38">
              <w:rPr>
                <w:rFonts w:asciiTheme="minorEastAsia" w:hAnsiTheme="minorEastAsia" w:hint="eastAsia"/>
                <w:sz w:val="22"/>
              </w:rPr>
              <w:t>安全管理</w:t>
            </w:r>
          </w:p>
        </w:tc>
        <w:tc>
          <w:tcPr>
            <w:tcW w:w="7371" w:type="dxa"/>
          </w:tcPr>
          <w:p w:rsidR="003905A5" w:rsidRDefault="00F719F6" w:rsidP="009539A7">
            <w:pPr>
              <w:rPr>
                <w:rFonts w:asciiTheme="minorEastAsia" w:hAnsiTheme="minorEastAsia"/>
                <w:sz w:val="22"/>
              </w:rPr>
            </w:pPr>
            <w:r w:rsidRPr="00973D38">
              <w:rPr>
                <w:rFonts w:asciiTheme="minorEastAsia" w:hAnsiTheme="minorEastAsia" w:hint="eastAsia"/>
                <w:sz w:val="22"/>
              </w:rPr>
              <w:t>会場が島田駅周辺であるため、</w:t>
            </w:r>
            <w:r w:rsidR="00C0156E" w:rsidRPr="00973D38">
              <w:rPr>
                <w:rFonts w:asciiTheme="minorEastAsia" w:hAnsiTheme="minorEastAsia" w:hint="eastAsia"/>
                <w:sz w:val="22"/>
              </w:rPr>
              <w:t>列車が通過する線路の間近であることを前提とした、確実な安全対策及び</w:t>
            </w:r>
            <w:r w:rsidR="003905A5" w:rsidRPr="00973D38">
              <w:rPr>
                <w:rFonts w:asciiTheme="minorEastAsia" w:hAnsiTheme="minorEastAsia" w:hint="eastAsia"/>
                <w:sz w:val="22"/>
              </w:rPr>
              <w:t>事故対応</w:t>
            </w:r>
            <w:r w:rsidR="00C4176C">
              <w:rPr>
                <w:rFonts w:asciiTheme="minorEastAsia" w:hAnsiTheme="minorEastAsia" w:hint="eastAsia"/>
                <w:sz w:val="22"/>
              </w:rPr>
              <w:t>等</w:t>
            </w:r>
            <w:r w:rsidR="003905A5" w:rsidRPr="00973D38">
              <w:rPr>
                <w:rFonts w:asciiTheme="minorEastAsia" w:hAnsiTheme="minorEastAsia" w:hint="eastAsia"/>
                <w:sz w:val="22"/>
              </w:rPr>
              <w:t>が練られているか。</w:t>
            </w:r>
          </w:p>
          <w:p w:rsidR="00D041B1" w:rsidRDefault="00D041B1" w:rsidP="009539A7">
            <w:pPr>
              <w:rPr>
                <w:rFonts w:asciiTheme="minorEastAsia" w:hAnsiTheme="minorEastAsia"/>
                <w:sz w:val="22"/>
              </w:rPr>
            </w:pPr>
            <w:r>
              <w:rPr>
                <w:rFonts w:asciiTheme="minorEastAsia" w:hAnsiTheme="minorEastAsia" w:hint="eastAsia"/>
                <w:sz w:val="22"/>
              </w:rPr>
              <w:t>広場等の利用をする上で、歩行者や駅利用者等の安全確保が最優先に配慮され、安全管理対策が徹底されているか。</w:t>
            </w:r>
          </w:p>
          <w:p w:rsidR="006153F4" w:rsidRPr="00973D38" w:rsidRDefault="006153F4" w:rsidP="009539A7">
            <w:pPr>
              <w:rPr>
                <w:rFonts w:asciiTheme="minorEastAsia" w:hAnsiTheme="minorEastAsia"/>
                <w:sz w:val="22"/>
              </w:rPr>
            </w:pPr>
            <w:r>
              <w:rPr>
                <w:rFonts w:asciiTheme="minorEastAsia" w:hAnsiTheme="minorEastAsia" w:hint="eastAsia"/>
                <w:sz w:val="22"/>
              </w:rPr>
              <w:t>不特定多数の者が来場するイベントであるため、新型コロナウイルス感染防止対策</w:t>
            </w:r>
            <w:r w:rsidR="00C4176C">
              <w:rPr>
                <w:rFonts w:asciiTheme="minorEastAsia" w:hAnsiTheme="minorEastAsia" w:hint="eastAsia"/>
                <w:sz w:val="22"/>
              </w:rPr>
              <w:t>を講じられているか。</w:t>
            </w:r>
          </w:p>
        </w:tc>
      </w:tr>
      <w:tr w:rsidR="008C4B5B" w:rsidRPr="00973D38" w:rsidTr="00D041B1">
        <w:tc>
          <w:tcPr>
            <w:tcW w:w="1875" w:type="dxa"/>
          </w:tcPr>
          <w:p w:rsidR="0084391C" w:rsidRPr="00973D38" w:rsidRDefault="0084391C" w:rsidP="00C5026F">
            <w:pPr>
              <w:rPr>
                <w:rFonts w:asciiTheme="minorEastAsia" w:hAnsiTheme="minorEastAsia"/>
                <w:sz w:val="22"/>
              </w:rPr>
            </w:pPr>
            <w:r w:rsidRPr="00973D38">
              <w:rPr>
                <w:rFonts w:asciiTheme="minorEastAsia" w:hAnsiTheme="minorEastAsia" w:hint="eastAsia"/>
                <w:sz w:val="22"/>
              </w:rPr>
              <w:t>業務見積額</w:t>
            </w:r>
          </w:p>
        </w:tc>
        <w:tc>
          <w:tcPr>
            <w:tcW w:w="7371" w:type="dxa"/>
          </w:tcPr>
          <w:p w:rsidR="0084391C" w:rsidRPr="00973D38" w:rsidRDefault="008B7F2D" w:rsidP="00C5026F">
            <w:pPr>
              <w:rPr>
                <w:rFonts w:asciiTheme="minorEastAsia" w:hAnsiTheme="minorEastAsia"/>
                <w:sz w:val="22"/>
              </w:rPr>
            </w:pPr>
            <w:r w:rsidRPr="00973D38">
              <w:rPr>
                <w:rFonts w:asciiTheme="minorEastAsia" w:hAnsiTheme="minorEastAsia" w:hint="eastAsia"/>
                <w:sz w:val="22"/>
              </w:rPr>
              <w:t>見積金額が提案内容に対して妥当か</w:t>
            </w:r>
            <w:r w:rsidR="001747B0">
              <w:rPr>
                <w:rFonts w:asciiTheme="minorEastAsia" w:hAnsiTheme="minorEastAsia" w:hint="eastAsia"/>
                <w:sz w:val="22"/>
              </w:rPr>
              <w:t>。</w:t>
            </w:r>
            <w:bookmarkStart w:id="0" w:name="_GoBack"/>
            <w:bookmarkEnd w:id="0"/>
          </w:p>
        </w:tc>
      </w:tr>
    </w:tbl>
    <w:p w:rsidR="006D168D" w:rsidRPr="00973D38" w:rsidRDefault="00D0762B" w:rsidP="00D0762B">
      <w:pPr>
        <w:rPr>
          <w:rFonts w:asciiTheme="minorEastAsia" w:hAnsiTheme="minorEastAsia"/>
          <w:sz w:val="22"/>
        </w:rPr>
      </w:pPr>
      <w:r w:rsidRPr="00973D38">
        <w:rPr>
          <w:rFonts w:asciiTheme="minorEastAsia" w:hAnsiTheme="minorEastAsia" w:hint="eastAsia"/>
          <w:sz w:val="22"/>
        </w:rPr>
        <w:t xml:space="preserve">　</w:t>
      </w:r>
    </w:p>
    <w:p w:rsidR="00D42C97" w:rsidRPr="00973D38" w:rsidRDefault="00320047" w:rsidP="006D168D">
      <w:pPr>
        <w:ind w:firstLineChars="100" w:firstLine="220"/>
        <w:rPr>
          <w:rFonts w:asciiTheme="minorEastAsia" w:hAnsiTheme="minorEastAsia"/>
          <w:sz w:val="22"/>
        </w:rPr>
      </w:pPr>
      <w:r w:rsidRPr="00973D38">
        <w:rPr>
          <w:rFonts w:asciiTheme="minorEastAsia" w:hAnsiTheme="minorEastAsia" w:hint="eastAsia"/>
          <w:sz w:val="22"/>
        </w:rPr>
        <w:t>(6</w:t>
      </w:r>
      <w:r w:rsidR="00D0762B" w:rsidRPr="00973D38">
        <w:rPr>
          <w:rFonts w:asciiTheme="minorEastAsia" w:hAnsiTheme="minorEastAsia" w:hint="eastAsia"/>
          <w:sz w:val="22"/>
        </w:rPr>
        <w:t>)審査内容に係る質問には応じない</w:t>
      </w:r>
      <w:r w:rsidR="00C5026F" w:rsidRPr="00973D38">
        <w:rPr>
          <w:rFonts w:asciiTheme="minorEastAsia" w:hAnsiTheme="minorEastAsia" w:hint="eastAsia"/>
          <w:sz w:val="22"/>
        </w:rPr>
        <w:t>こととする</w:t>
      </w:r>
      <w:r w:rsidR="00CE1ABD" w:rsidRPr="00973D38">
        <w:rPr>
          <w:rFonts w:asciiTheme="minorEastAsia" w:hAnsiTheme="minorEastAsia" w:hint="eastAsia"/>
          <w:sz w:val="22"/>
        </w:rPr>
        <w:t>。</w:t>
      </w:r>
    </w:p>
    <w:p w:rsidR="007777F9" w:rsidRPr="00973D38" w:rsidRDefault="007777F9">
      <w:pPr>
        <w:rPr>
          <w:rFonts w:asciiTheme="minorEastAsia" w:hAnsiTheme="minorEastAsia"/>
          <w:sz w:val="22"/>
        </w:rPr>
      </w:pPr>
    </w:p>
    <w:p w:rsidR="00BD549E" w:rsidRPr="00973D38" w:rsidRDefault="00033F1A">
      <w:pPr>
        <w:rPr>
          <w:rFonts w:asciiTheme="minorEastAsia" w:hAnsiTheme="minorEastAsia"/>
          <w:sz w:val="22"/>
        </w:rPr>
      </w:pPr>
      <w:r w:rsidRPr="00973D38">
        <w:rPr>
          <w:rFonts w:asciiTheme="minorEastAsia" w:hAnsiTheme="minorEastAsia" w:hint="eastAsia"/>
          <w:sz w:val="22"/>
        </w:rPr>
        <w:t>11</w:t>
      </w:r>
      <w:r w:rsidR="00A633F1" w:rsidRPr="00973D38">
        <w:rPr>
          <w:rFonts w:asciiTheme="minorEastAsia" w:hAnsiTheme="minorEastAsia" w:hint="eastAsia"/>
          <w:sz w:val="22"/>
        </w:rPr>
        <w:t xml:space="preserve">　</w:t>
      </w:r>
      <w:r w:rsidR="002F52A1" w:rsidRPr="00973D38">
        <w:rPr>
          <w:rFonts w:asciiTheme="minorEastAsia" w:hAnsiTheme="minorEastAsia" w:hint="eastAsia"/>
          <w:sz w:val="22"/>
        </w:rPr>
        <w:t>概算</w:t>
      </w:r>
      <w:r w:rsidR="00BD549E" w:rsidRPr="00973D38">
        <w:rPr>
          <w:rFonts w:asciiTheme="minorEastAsia" w:hAnsiTheme="minorEastAsia" w:hint="eastAsia"/>
          <w:sz w:val="22"/>
        </w:rPr>
        <w:t>経費</w:t>
      </w:r>
      <w:r w:rsidR="00657251" w:rsidRPr="00973D38">
        <w:rPr>
          <w:rFonts w:asciiTheme="minorEastAsia" w:hAnsiTheme="minorEastAsia" w:hint="eastAsia"/>
          <w:sz w:val="22"/>
        </w:rPr>
        <w:t>上限</w:t>
      </w:r>
    </w:p>
    <w:p w:rsidR="00A633F1" w:rsidRPr="00973D38" w:rsidRDefault="00F44A5A" w:rsidP="00CE1ABD">
      <w:pPr>
        <w:rPr>
          <w:rFonts w:asciiTheme="minorEastAsia" w:hAnsiTheme="minorEastAsia"/>
          <w:sz w:val="22"/>
        </w:rPr>
      </w:pPr>
      <w:r w:rsidRPr="00973D38">
        <w:rPr>
          <w:rFonts w:asciiTheme="minorEastAsia" w:hAnsiTheme="minorEastAsia" w:hint="eastAsia"/>
          <w:sz w:val="22"/>
        </w:rPr>
        <w:t xml:space="preserve">　本業務に係る</w:t>
      </w:r>
      <w:r w:rsidR="00722E8F" w:rsidRPr="00973D38">
        <w:rPr>
          <w:rFonts w:asciiTheme="minorEastAsia" w:hAnsiTheme="minorEastAsia" w:hint="eastAsia"/>
          <w:sz w:val="22"/>
        </w:rPr>
        <w:t>経費</w:t>
      </w:r>
      <w:r w:rsidR="00657251" w:rsidRPr="00973D38">
        <w:rPr>
          <w:rFonts w:asciiTheme="minorEastAsia" w:hAnsiTheme="minorEastAsia" w:hint="eastAsia"/>
          <w:sz w:val="22"/>
        </w:rPr>
        <w:t>の上限</w:t>
      </w:r>
      <w:r w:rsidR="00722E8F" w:rsidRPr="00973D38">
        <w:rPr>
          <w:rFonts w:asciiTheme="minorEastAsia" w:hAnsiTheme="minorEastAsia" w:hint="eastAsia"/>
          <w:sz w:val="22"/>
        </w:rPr>
        <w:t>は</w:t>
      </w:r>
      <w:r w:rsidR="00154AC1" w:rsidRPr="00973D38">
        <w:rPr>
          <w:rFonts w:asciiTheme="minorEastAsia" w:hAnsiTheme="minorEastAsia" w:hint="eastAsia"/>
          <w:sz w:val="22"/>
        </w:rPr>
        <w:t>、</w:t>
      </w:r>
      <w:r w:rsidR="007B45ED">
        <w:rPr>
          <w:rFonts w:asciiTheme="minorEastAsia" w:hAnsiTheme="minorEastAsia" w:hint="eastAsia"/>
          <w:sz w:val="22"/>
        </w:rPr>
        <w:t>2,500</w:t>
      </w:r>
      <w:r w:rsidRPr="00973D38">
        <w:rPr>
          <w:rFonts w:asciiTheme="minorEastAsia" w:hAnsiTheme="minorEastAsia" w:hint="eastAsia"/>
          <w:sz w:val="22"/>
        </w:rPr>
        <w:t>千円（消費税込）とする。</w:t>
      </w:r>
    </w:p>
    <w:p w:rsidR="00FA5D49" w:rsidRPr="00973D38" w:rsidRDefault="00A633F1" w:rsidP="00FD579D">
      <w:pPr>
        <w:ind w:leftChars="105" w:left="425" w:hangingChars="93" w:hanging="205"/>
        <w:rPr>
          <w:rFonts w:asciiTheme="minorEastAsia" w:hAnsiTheme="minorEastAsia"/>
          <w:sz w:val="22"/>
        </w:rPr>
      </w:pPr>
      <w:r w:rsidRPr="00973D38">
        <w:rPr>
          <w:rFonts w:asciiTheme="minorEastAsia" w:hAnsiTheme="minorEastAsia" w:hint="eastAsia"/>
          <w:sz w:val="22"/>
        </w:rPr>
        <w:t>※金額は提案内容の規模を示すものであり契約時の</w:t>
      </w:r>
      <w:r w:rsidR="00E2472E" w:rsidRPr="00973D38">
        <w:rPr>
          <w:rFonts w:asciiTheme="minorEastAsia" w:hAnsiTheme="minorEastAsia" w:hint="eastAsia"/>
          <w:sz w:val="22"/>
        </w:rPr>
        <w:t>金額</w:t>
      </w:r>
      <w:r w:rsidRPr="00973D38">
        <w:rPr>
          <w:rFonts w:asciiTheme="minorEastAsia" w:hAnsiTheme="minorEastAsia" w:hint="eastAsia"/>
          <w:sz w:val="22"/>
        </w:rPr>
        <w:t>を示すものではない。</w:t>
      </w:r>
    </w:p>
    <w:p w:rsidR="00323FF4" w:rsidRPr="00973D38" w:rsidRDefault="00323FF4">
      <w:pPr>
        <w:rPr>
          <w:rFonts w:asciiTheme="minorEastAsia" w:hAnsiTheme="minorEastAsia"/>
          <w:sz w:val="22"/>
        </w:rPr>
      </w:pPr>
    </w:p>
    <w:p w:rsidR="00AD4588" w:rsidRPr="00973D38" w:rsidRDefault="002C19F4">
      <w:pPr>
        <w:rPr>
          <w:rFonts w:asciiTheme="minorEastAsia" w:hAnsiTheme="minorEastAsia"/>
          <w:sz w:val="22"/>
        </w:rPr>
      </w:pPr>
      <w:r w:rsidRPr="00973D38">
        <w:rPr>
          <w:rFonts w:asciiTheme="minorEastAsia" w:hAnsiTheme="minorEastAsia" w:hint="eastAsia"/>
          <w:sz w:val="22"/>
        </w:rPr>
        <w:t>1</w:t>
      </w:r>
      <w:r w:rsidR="00033F1A" w:rsidRPr="00973D38">
        <w:rPr>
          <w:rFonts w:asciiTheme="minorEastAsia" w:hAnsiTheme="minorEastAsia" w:hint="eastAsia"/>
          <w:sz w:val="22"/>
        </w:rPr>
        <w:t>2</w:t>
      </w:r>
      <w:r w:rsidR="00292915" w:rsidRPr="00973D38">
        <w:rPr>
          <w:rFonts w:asciiTheme="minorEastAsia" w:hAnsiTheme="minorEastAsia" w:hint="eastAsia"/>
          <w:sz w:val="22"/>
        </w:rPr>
        <w:t xml:space="preserve">　</w:t>
      </w:r>
      <w:r w:rsidR="00367CE9" w:rsidRPr="00973D38">
        <w:rPr>
          <w:rFonts w:asciiTheme="minorEastAsia" w:hAnsiTheme="minorEastAsia" w:hint="eastAsia"/>
          <w:sz w:val="22"/>
        </w:rPr>
        <w:t>業務</w:t>
      </w:r>
      <w:r w:rsidR="00AD4588" w:rsidRPr="00973D38">
        <w:rPr>
          <w:rFonts w:asciiTheme="minorEastAsia" w:hAnsiTheme="minorEastAsia" w:hint="eastAsia"/>
          <w:sz w:val="22"/>
        </w:rPr>
        <w:t>提案</w:t>
      </w:r>
      <w:r w:rsidR="00E93F63" w:rsidRPr="00973D38">
        <w:rPr>
          <w:rFonts w:asciiTheme="minorEastAsia" w:hAnsiTheme="minorEastAsia" w:hint="eastAsia"/>
          <w:sz w:val="22"/>
        </w:rPr>
        <w:t>に係る補足・指示事項</w:t>
      </w:r>
    </w:p>
    <w:p w:rsidR="005E57F3" w:rsidRPr="00973D38" w:rsidRDefault="005E57F3" w:rsidP="00497407">
      <w:pPr>
        <w:ind w:left="418" w:hangingChars="190" w:hanging="418"/>
        <w:rPr>
          <w:rFonts w:asciiTheme="minorEastAsia" w:hAnsiTheme="minorEastAsia"/>
          <w:sz w:val="22"/>
        </w:rPr>
      </w:pPr>
      <w:r w:rsidRPr="00973D38">
        <w:rPr>
          <w:rFonts w:asciiTheme="minorEastAsia" w:hAnsiTheme="minorEastAsia" w:hint="eastAsia"/>
          <w:sz w:val="22"/>
        </w:rPr>
        <w:t xml:space="preserve">　・業務内容の詳細は、</w:t>
      </w:r>
      <w:r w:rsidR="00A378ED" w:rsidRPr="00973D38">
        <w:rPr>
          <w:rFonts w:asciiTheme="minorEastAsia" w:hAnsiTheme="minorEastAsia" w:hint="eastAsia"/>
          <w:sz w:val="22"/>
        </w:rPr>
        <w:t>提案内容を元に発注者と受注候補者との協議の上決定するものとする。</w:t>
      </w:r>
    </w:p>
    <w:p w:rsidR="00497407" w:rsidRPr="00973D38" w:rsidRDefault="00497407" w:rsidP="00497407">
      <w:pPr>
        <w:ind w:left="418" w:hangingChars="190" w:hanging="418"/>
        <w:rPr>
          <w:rFonts w:asciiTheme="minorEastAsia" w:hAnsiTheme="minorEastAsia"/>
          <w:sz w:val="22"/>
        </w:rPr>
      </w:pPr>
      <w:r w:rsidRPr="00973D38">
        <w:rPr>
          <w:rFonts w:asciiTheme="minorEastAsia" w:hAnsiTheme="minorEastAsia" w:hint="eastAsia"/>
          <w:sz w:val="22"/>
        </w:rPr>
        <w:t xml:space="preserve">　・</w:t>
      </w:r>
      <w:r w:rsidR="00C43699" w:rsidRPr="00973D38">
        <w:rPr>
          <w:rFonts w:asciiTheme="minorEastAsia" w:hAnsiTheme="minorEastAsia" w:hint="eastAsia"/>
          <w:sz w:val="22"/>
        </w:rPr>
        <w:t>提案企画の内容</w:t>
      </w:r>
      <w:r w:rsidRPr="00973D38">
        <w:rPr>
          <w:rFonts w:asciiTheme="minorEastAsia" w:hAnsiTheme="minorEastAsia" w:hint="eastAsia"/>
          <w:sz w:val="22"/>
        </w:rPr>
        <w:t>は、発注後の協議で変更する可能性がある。</w:t>
      </w:r>
    </w:p>
    <w:p w:rsidR="00497407" w:rsidRPr="00973D38" w:rsidRDefault="00497407" w:rsidP="00497407">
      <w:pPr>
        <w:ind w:left="418" w:hangingChars="190" w:hanging="418"/>
        <w:rPr>
          <w:rFonts w:asciiTheme="minorEastAsia" w:hAnsiTheme="minorEastAsia"/>
          <w:sz w:val="22"/>
        </w:rPr>
      </w:pPr>
      <w:r w:rsidRPr="00973D38">
        <w:rPr>
          <w:rFonts w:asciiTheme="minorEastAsia" w:hAnsiTheme="minorEastAsia" w:hint="eastAsia"/>
          <w:sz w:val="22"/>
        </w:rPr>
        <w:t xml:space="preserve">　・発注者の意向で業務に関わる事業協力者（団体、個人）との連携内容については、発注前（契約前）協議で明示する。</w:t>
      </w:r>
    </w:p>
    <w:p w:rsidR="007415A1" w:rsidRDefault="00497407" w:rsidP="00BB39E1">
      <w:pPr>
        <w:ind w:left="409" w:hangingChars="186" w:hanging="409"/>
        <w:rPr>
          <w:rFonts w:asciiTheme="minorEastAsia" w:hAnsiTheme="minorEastAsia"/>
          <w:sz w:val="22"/>
        </w:rPr>
      </w:pPr>
      <w:r w:rsidRPr="00973D38">
        <w:rPr>
          <w:rFonts w:asciiTheme="minorEastAsia" w:hAnsiTheme="minorEastAsia" w:hint="eastAsia"/>
          <w:sz w:val="22"/>
        </w:rPr>
        <w:t xml:space="preserve">　・提案を補足する資料（サンプル動画や資材カタログなど）の提出は妨げない。</w:t>
      </w:r>
    </w:p>
    <w:p w:rsidR="00C4176C" w:rsidRPr="00BB39E1" w:rsidRDefault="00C4176C" w:rsidP="00BB39E1">
      <w:pPr>
        <w:ind w:left="409" w:hangingChars="186" w:hanging="409"/>
        <w:rPr>
          <w:rFonts w:asciiTheme="minorEastAsia" w:hAnsiTheme="minorEastAsia"/>
          <w:sz w:val="22"/>
        </w:rPr>
      </w:pPr>
    </w:p>
    <w:p w:rsidR="00F56D00" w:rsidRDefault="009E5932" w:rsidP="00D214E2">
      <w:pPr>
        <w:ind w:left="436" w:hangingChars="198" w:hanging="436"/>
        <w:rPr>
          <w:rFonts w:asciiTheme="minorEastAsia" w:hAnsiTheme="minorEastAsia"/>
          <w:sz w:val="22"/>
        </w:rPr>
      </w:pPr>
      <w:r w:rsidRPr="00973D38">
        <w:rPr>
          <w:rFonts w:asciiTheme="minorEastAsia" w:hAnsiTheme="minorEastAsia" w:hint="eastAsia"/>
          <w:sz w:val="22"/>
        </w:rPr>
        <w:t>14</w:t>
      </w:r>
      <w:r w:rsidR="00292915" w:rsidRPr="00973D38">
        <w:rPr>
          <w:rFonts w:asciiTheme="minorEastAsia" w:hAnsiTheme="minorEastAsia" w:hint="eastAsia"/>
          <w:sz w:val="22"/>
        </w:rPr>
        <w:t xml:space="preserve">　</w:t>
      </w:r>
      <w:r w:rsidR="00367CE9" w:rsidRPr="00973D38">
        <w:rPr>
          <w:rFonts w:asciiTheme="minorEastAsia" w:hAnsiTheme="minorEastAsia" w:hint="eastAsia"/>
          <w:sz w:val="22"/>
        </w:rPr>
        <w:t>業務実施において補足・指示する</w:t>
      </w:r>
      <w:r w:rsidR="00BD549E" w:rsidRPr="00973D38">
        <w:rPr>
          <w:rFonts w:asciiTheme="minorEastAsia" w:hAnsiTheme="minorEastAsia" w:hint="eastAsia"/>
          <w:sz w:val="22"/>
        </w:rPr>
        <w:t>事項</w:t>
      </w:r>
    </w:p>
    <w:p w:rsidR="00983199" w:rsidRDefault="00983199" w:rsidP="00D214E2">
      <w:pPr>
        <w:ind w:left="436" w:hangingChars="198" w:hanging="436"/>
        <w:rPr>
          <w:rFonts w:asciiTheme="minorEastAsia" w:hAnsiTheme="minorEastAsia"/>
          <w:sz w:val="22"/>
        </w:rPr>
      </w:pPr>
      <w:r>
        <w:rPr>
          <w:rFonts w:asciiTheme="minorEastAsia" w:hAnsiTheme="minorEastAsia" w:hint="eastAsia"/>
          <w:sz w:val="22"/>
        </w:rPr>
        <w:lastRenderedPageBreak/>
        <w:t xml:space="preserve">　・提</w:t>
      </w:r>
      <w:r w:rsidR="00D041B1">
        <w:rPr>
          <w:rFonts w:asciiTheme="minorEastAsia" w:hAnsiTheme="minorEastAsia" w:hint="eastAsia"/>
          <w:sz w:val="22"/>
        </w:rPr>
        <w:t>案の中で、警備員配置が必要であると</w:t>
      </w:r>
      <w:r w:rsidR="002272FD">
        <w:rPr>
          <w:rFonts w:asciiTheme="minorEastAsia" w:hAnsiTheme="minorEastAsia" w:hint="eastAsia"/>
          <w:sz w:val="22"/>
        </w:rPr>
        <w:t>市が判断した場合は、適宜、市が</w:t>
      </w:r>
      <w:r w:rsidR="00FD7A21">
        <w:rPr>
          <w:rFonts w:asciiTheme="minorEastAsia" w:hAnsiTheme="minorEastAsia" w:hint="eastAsia"/>
          <w:sz w:val="22"/>
        </w:rPr>
        <w:t>警備事業者に発注を行い</w:t>
      </w:r>
      <w:r>
        <w:rPr>
          <w:rFonts w:asciiTheme="minorEastAsia" w:hAnsiTheme="minorEastAsia" w:hint="eastAsia"/>
          <w:sz w:val="22"/>
        </w:rPr>
        <w:t>、警備員を配置することとする。</w:t>
      </w:r>
    </w:p>
    <w:p w:rsidR="00043ACD" w:rsidRPr="00830102" w:rsidRDefault="00830102" w:rsidP="00830102">
      <w:pPr>
        <w:ind w:left="436" w:hangingChars="198" w:hanging="436"/>
        <w:rPr>
          <w:rFonts w:asciiTheme="minorEastAsia" w:hAnsiTheme="minorEastAsia"/>
          <w:sz w:val="22"/>
        </w:rPr>
      </w:pPr>
      <w:r>
        <w:rPr>
          <w:rFonts w:asciiTheme="minorEastAsia" w:hAnsiTheme="minorEastAsia" w:hint="eastAsia"/>
          <w:sz w:val="22"/>
        </w:rPr>
        <w:t xml:space="preserve">　・事業実施期間中は、</w:t>
      </w:r>
      <w:r w:rsidR="00FD7A21">
        <w:rPr>
          <w:rFonts w:asciiTheme="minorEastAsia" w:hAnsiTheme="minorEastAsia" w:hint="eastAsia"/>
          <w:sz w:val="22"/>
        </w:rPr>
        <w:t>強風を前提とし、例えば線路へのテント飛び出し防止措置を講じるなど、万全な安全対策に努めること。</w:t>
      </w:r>
    </w:p>
    <w:p w:rsidR="00043ACD" w:rsidRPr="00973D38" w:rsidRDefault="00043ACD" w:rsidP="00043ACD">
      <w:pPr>
        <w:ind w:left="436" w:hangingChars="198" w:hanging="436"/>
        <w:rPr>
          <w:rFonts w:asciiTheme="minorEastAsia" w:hAnsiTheme="minorEastAsia"/>
          <w:sz w:val="22"/>
        </w:rPr>
      </w:pPr>
      <w:r w:rsidRPr="00973D38">
        <w:rPr>
          <w:rFonts w:asciiTheme="minorEastAsia" w:hAnsiTheme="minorEastAsia" w:hint="eastAsia"/>
          <w:sz w:val="22"/>
        </w:rPr>
        <w:t xml:space="preserve">　・</w:t>
      </w:r>
      <w:r w:rsidR="00C4176C">
        <w:rPr>
          <w:rFonts w:asciiTheme="minorEastAsia" w:hAnsiTheme="minorEastAsia" w:hint="eastAsia"/>
          <w:sz w:val="22"/>
        </w:rPr>
        <w:t>テント等の</w:t>
      </w:r>
      <w:r w:rsidR="008C4B5B" w:rsidRPr="00973D38">
        <w:rPr>
          <w:rFonts w:asciiTheme="minorEastAsia" w:hAnsiTheme="minorEastAsia" w:hint="eastAsia"/>
          <w:sz w:val="22"/>
        </w:rPr>
        <w:t>備品</w:t>
      </w:r>
      <w:r w:rsidR="005E0B62" w:rsidRPr="00973D38">
        <w:rPr>
          <w:rFonts w:asciiTheme="minorEastAsia" w:hAnsiTheme="minorEastAsia" w:hint="eastAsia"/>
          <w:sz w:val="22"/>
        </w:rPr>
        <w:t>の</w:t>
      </w:r>
      <w:r w:rsidR="00C4176C">
        <w:rPr>
          <w:rFonts w:asciiTheme="minorEastAsia" w:hAnsiTheme="minorEastAsia" w:hint="eastAsia"/>
          <w:sz w:val="22"/>
        </w:rPr>
        <w:t>搬入・</w:t>
      </w:r>
      <w:r w:rsidR="005E0B62" w:rsidRPr="00973D38">
        <w:rPr>
          <w:rFonts w:asciiTheme="minorEastAsia" w:hAnsiTheme="minorEastAsia" w:hint="eastAsia"/>
          <w:sz w:val="22"/>
        </w:rPr>
        <w:t>設置・撤去等の際は、</w:t>
      </w:r>
      <w:r w:rsidR="00D041B1">
        <w:rPr>
          <w:rFonts w:asciiTheme="minorEastAsia" w:hAnsiTheme="minorEastAsia" w:hint="eastAsia"/>
          <w:sz w:val="22"/>
        </w:rPr>
        <w:t>道路交通法を遵守し、安易な歩道停車をしない等、</w:t>
      </w:r>
      <w:r w:rsidR="005E0B62" w:rsidRPr="00973D38">
        <w:rPr>
          <w:rFonts w:asciiTheme="minorEastAsia" w:hAnsiTheme="minorEastAsia" w:hint="eastAsia"/>
          <w:sz w:val="22"/>
        </w:rPr>
        <w:t>通行者の安全確保はもちろん、作業員の安全管理を徹底すること</w:t>
      </w:r>
      <w:r w:rsidR="00CE1ABD" w:rsidRPr="00973D38">
        <w:rPr>
          <w:rFonts w:asciiTheme="minorEastAsia" w:hAnsiTheme="minorEastAsia" w:hint="eastAsia"/>
          <w:sz w:val="22"/>
        </w:rPr>
        <w:t>。</w:t>
      </w:r>
    </w:p>
    <w:p w:rsidR="009073A3" w:rsidRDefault="005E57F3" w:rsidP="00D214E2">
      <w:pPr>
        <w:ind w:left="436" w:hangingChars="198" w:hanging="436"/>
        <w:rPr>
          <w:rFonts w:asciiTheme="minorEastAsia" w:hAnsiTheme="minorEastAsia"/>
          <w:sz w:val="22"/>
        </w:rPr>
      </w:pPr>
      <w:r w:rsidRPr="00973D38">
        <w:rPr>
          <w:rFonts w:asciiTheme="minorEastAsia" w:hAnsiTheme="minorEastAsia" w:hint="eastAsia"/>
          <w:sz w:val="22"/>
        </w:rPr>
        <w:t xml:space="preserve">　・</w:t>
      </w:r>
      <w:r w:rsidR="00C4176C">
        <w:rPr>
          <w:rFonts w:asciiTheme="minorEastAsia" w:hAnsiTheme="minorEastAsia" w:hint="eastAsia"/>
          <w:sz w:val="22"/>
        </w:rPr>
        <w:t>テント等の備品</w:t>
      </w:r>
      <w:r w:rsidR="008C4B5B" w:rsidRPr="00973D38">
        <w:rPr>
          <w:rFonts w:asciiTheme="minorEastAsia" w:hAnsiTheme="minorEastAsia" w:hint="eastAsia"/>
          <w:sz w:val="22"/>
        </w:rPr>
        <w:t>を設置する際には、</w:t>
      </w:r>
      <w:r w:rsidR="00C4176C">
        <w:rPr>
          <w:rFonts w:asciiTheme="minorEastAsia" w:hAnsiTheme="minorEastAsia" w:hint="eastAsia"/>
          <w:sz w:val="22"/>
        </w:rPr>
        <w:t>駅利用者等</w:t>
      </w:r>
      <w:r w:rsidR="009073A3" w:rsidRPr="00973D38">
        <w:rPr>
          <w:rFonts w:asciiTheme="minorEastAsia" w:hAnsiTheme="minorEastAsia" w:hint="eastAsia"/>
          <w:sz w:val="22"/>
        </w:rPr>
        <w:t>の妨げとならないように留意すること。</w:t>
      </w:r>
    </w:p>
    <w:p w:rsidR="00830102" w:rsidRDefault="00830102" w:rsidP="00830102">
      <w:pPr>
        <w:ind w:left="436" w:hangingChars="198" w:hanging="436"/>
        <w:rPr>
          <w:rFonts w:asciiTheme="minorEastAsia" w:hAnsiTheme="minorEastAsia"/>
          <w:sz w:val="22"/>
        </w:rPr>
      </w:pPr>
      <w:r>
        <w:rPr>
          <w:rFonts w:asciiTheme="minorEastAsia" w:hAnsiTheme="minorEastAsia" w:hint="eastAsia"/>
          <w:sz w:val="22"/>
        </w:rPr>
        <w:t xml:space="preserve">　・市職員の作業量を見込まないこと。</w:t>
      </w:r>
    </w:p>
    <w:p w:rsidR="00830102" w:rsidRPr="00973D38" w:rsidRDefault="00830102" w:rsidP="00830102">
      <w:pPr>
        <w:ind w:left="436" w:hangingChars="198" w:hanging="436"/>
        <w:rPr>
          <w:rFonts w:asciiTheme="minorEastAsia" w:hAnsiTheme="minorEastAsia"/>
          <w:sz w:val="22"/>
        </w:rPr>
      </w:pPr>
      <w:r>
        <w:rPr>
          <w:rFonts w:asciiTheme="minorEastAsia" w:hAnsiTheme="minorEastAsia" w:hint="eastAsia"/>
          <w:sz w:val="22"/>
        </w:rPr>
        <w:t xml:space="preserve">　・</w:t>
      </w:r>
      <w:r w:rsidR="00FD7A21">
        <w:rPr>
          <w:rFonts w:asciiTheme="minorEastAsia" w:hAnsiTheme="minorEastAsia" w:hint="eastAsia"/>
          <w:sz w:val="22"/>
        </w:rPr>
        <w:t>イベント開催２週間前までに</w:t>
      </w:r>
      <w:r w:rsidR="001338AA">
        <w:rPr>
          <w:rFonts w:asciiTheme="minorEastAsia" w:hAnsiTheme="minorEastAsia" w:hint="eastAsia"/>
          <w:sz w:val="22"/>
        </w:rPr>
        <w:t>、実施計画書以外に別途、イベントスケジュールの詳細、テント等の備品及び当日スタッフ等の配置図を提出すること。</w:t>
      </w:r>
    </w:p>
    <w:p w:rsidR="000C3EBF" w:rsidRPr="00973D38" w:rsidRDefault="00CD4D2E" w:rsidP="000C3EBF">
      <w:pPr>
        <w:ind w:left="436" w:hangingChars="198" w:hanging="436"/>
        <w:rPr>
          <w:rFonts w:asciiTheme="minorEastAsia" w:hAnsiTheme="minorEastAsia"/>
          <w:sz w:val="22"/>
        </w:rPr>
      </w:pPr>
      <w:r w:rsidRPr="00973D38">
        <w:rPr>
          <w:rFonts w:asciiTheme="minorEastAsia" w:hAnsiTheme="minorEastAsia" w:hint="eastAsia"/>
          <w:sz w:val="22"/>
        </w:rPr>
        <w:t xml:space="preserve">　・本業務に</w:t>
      </w:r>
      <w:r w:rsidR="000151E0" w:rsidRPr="00973D38">
        <w:rPr>
          <w:rFonts w:asciiTheme="minorEastAsia" w:hAnsiTheme="minorEastAsia" w:hint="eastAsia"/>
          <w:sz w:val="22"/>
        </w:rPr>
        <w:t>おけるデザインや企画などに関する著作権及びその他無形財産権は全て市に帰属するものとする</w:t>
      </w:r>
      <w:r w:rsidRPr="00973D38">
        <w:rPr>
          <w:rFonts w:asciiTheme="minorEastAsia" w:hAnsiTheme="minorEastAsia" w:hint="eastAsia"/>
          <w:sz w:val="22"/>
        </w:rPr>
        <w:t>。</w:t>
      </w:r>
    </w:p>
    <w:p w:rsidR="000C3EBF" w:rsidRPr="00973D38" w:rsidRDefault="00E26267" w:rsidP="000C3EBF">
      <w:pPr>
        <w:ind w:left="436" w:hangingChars="198" w:hanging="436"/>
        <w:rPr>
          <w:rFonts w:asciiTheme="minorEastAsia" w:hAnsiTheme="minorEastAsia"/>
          <w:sz w:val="22"/>
        </w:rPr>
      </w:pPr>
      <w:r w:rsidRPr="00973D38">
        <w:rPr>
          <w:rFonts w:asciiTheme="minorEastAsia" w:hAnsiTheme="minorEastAsia" w:hint="eastAsia"/>
          <w:sz w:val="22"/>
        </w:rPr>
        <w:t xml:space="preserve">　・本業務に関し、第三者の権利が設定されたものを使用</w:t>
      </w:r>
      <w:r w:rsidR="000C3EBF" w:rsidRPr="00973D38">
        <w:rPr>
          <w:rFonts w:asciiTheme="minorEastAsia" w:hAnsiTheme="minorEastAsia" w:hint="eastAsia"/>
          <w:sz w:val="22"/>
        </w:rPr>
        <w:t>する場合は、受託者の負担において権利者への許諾申請</w:t>
      </w:r>
      <w:r w:rsidR="000151E0" w:rsidRPr="00973D38">
        <w:rPr>
          <w:rFonts w:asciiTheme="minorEastAsia" w:hAnsiTheme="minorEastAsia" w:hint="eastAsia"/>
          <w:sz w:val="22"/>
        </w:rPr>
        <w:t>及び使用料の支払い</w:t>
      </w:r>
      <w:r w:rsidR="000C3EBF" w:rsidRPr="00973D38">
        <w:rPr>
          <w:rFonts w:asciiTheme="minorEastAsia" w:hAnsiTheme="minorEastAsia" w:hint="eastAsia"/>
          <w:sz w:val="22"/>
        </w:rPr>
        <w:t>を行うこと。</w:t>
      </w:r>
      <w:r w:rsidR="000151E0" w:rsidRPr="00973D38">
        <w:rPr>
          <w:rFonts w:asciiTheme="minorEastAsia" w:hAnsiTheme="minorEastAsia" w:hint="eastAsia"/>
          <w:sz w:val="22"/>
        </w:rPr>
        <w:t>その際、</w:t>
      </w:r>
      <w:r w:rsidR="000C3EBF" w:rsidRPr="00973D38">
        <w:rPr>
          <w:rFonts w:asciiTheme="minorEastAsia" w:hAnsiTheme="minorEastAsia" w:hint="eastAsia"/>
          <w:sz w:val="22"/>
        </w:rPr>
        <w:t>市の広報用の利用を可能とすること。</w:t>
      </w:r>
    </w:p>
    <w:p w:rsidR="00CD4D2E" w:rsidRPr="00973D38" w:rsidRDefault="00CD4D2E" w:rsidP="00043ACD">
      <w:pPr>
        <w:ind w:left="436" w:hangingChars="198" w:hanging="436"/>
        <w:rPr>
          <w:rFonts w:asciiTheme="minorEastAsia" w:hAnsiTheme="minorEastAsia"/>
          <w:sz w:val="22"/>
        </w:rPr>
      </w:pPr>
      <w:r w:rsidRPr="00973D38">
        <w:rPr>
          <w:rFonts w:asciiTheme="minorEastAsia" w:hAnsiTheme="minorEastAsia" w:hint="eastAsia"/>
          <w:sz w:val="22"/>
        </w:rPr>
        <w:t xml:space="preserve">　・イベント保険に加入すること。</w:t>
      </w:r>
    </w:p>
    <w:p w:rsidR="00983199" w:rsidRPr="00973D38" w:rsidRDefault="000C3EBF" w:rsidP="00983199">
      <w:pPr>
        <w:ind w:left="436" w:hangingChars="198" w:hanging="436"/>
        <w:rPr>
          <w:rFonts w:asciiTheme="minorEastAsia" w:hAnsiTheme="minorEastAsia"/>
          <w:sz w:val="22"/>
        </w:rPr>
      </w:pPr>
      <w:r w:rsidRPr="00973D38">
        <w:rPr>
          <w:rFonts w:asciiTheme="minorEastAsia" w:hAnsiTheme="minorEastAsia" w:hint="eastAsia"/>
          <w:sz w:val="22"/>
        </w:rPr>
        <w:t xml:space="preserve">　・業務報告書を作成すること。</w:t>
      </w:r>
    </w:p>
    <w:p w:rsidR="004B675F" w:rsidRPr="00973D38" w:rsidRDefault="004B675F" w:rsidP="00BC19BD">
      <w:pPr>
        <w:ind w:left="436" w:hangingChars="198" w:hanging="436"/>
        <w:rPr>
          <w:rFonts w:asciiTheme="minorEastAsia" w:hAnsiTheme="minorEastAsia"/>
          <w:color w:val="FF0000"/>
          <w:sz w:val="22"/>
        </w:rPr>
      </w:pPr>
    </w:p>
    <w:p w:rsidR="00207719" w:rsidRPr="00973D38" w:rsidRDefault="00207719" w:rsidP="00BC19BD">
      <w:pPr>
        <w:ind w:left="436" w:hangingChars="198" w:hanging="436"/>
        <w:rPr>
          <w:rFonts w:asciiTheme="minorEastAsia" w:hAnsiTheme="minorEastAsia"/>
          <w:sz w:val="22"/>
        </w:rPr>
      </w:pPr>
      <w:r w:rsidRPr="00973D38">
        <w:rPr>
          <w:rFonts w:asciiTheme="minorEastAsia" w:hAnsiTheme="minorEastAsia" w:hint="eastAsia"/>
          <w:sz w:val="22"/>
        </w:rPr>
        <w:t>15</w:t>
      </w:r>
      <w:r w:rsidR="0056299A">
        <w:rPr>
          <w:rFonts w:asciiTheme="minorEastAsia" w:hAnsiTheme="minorEastAsia" w:hint="eastAsia"/>
          <w:sz w:val="22"/>
        </w:rPr>
        <w:t xml:space="preserve">　成果品</w:t>
      </w:r>
    </w:p>
    <w:p w:rsidR="00E26267" w:rsidRPr="00973D38" w:rsidRDefault="0056299A" w:rsidP="00033F1A">
      <w:pPr>
        <w:ind w:left="436" w:hangingChars="198" w:hanging="436"/>
        <w:rPr>
          <w:rFonts w:asciiTheme="minorEastAsia" w:hAnsiTheme="minorEastAsia"/>
          <w:sz w:val="22"/>
        </w:rPr>
      </w:pPr>
      <w:r>
        <w:rPr>
          <w:rFonts w:asciiTheme="minorEastAsia" w:hAnsiTheme="minorEastAsia" w:hint="eastAsia"/>
          <w:sz w:val="22"/>
        </w:rPr>
        <w:t xml:space="preserve">　・業務完了後、業務の過程及び実績を含めた業務報告書２</w:t>
      </w:r>
      <w:r w:rsidR="00207719" w:rsidRPr="00973D38">
        <w:rPr>
          <w:rFonts w:asciiTheme="minorEastAsia" w:hAnsiTheme="minorEastAsia" w:hint="eastAsia"/>
          <w:sz w:val="22"/>
        </w:rPr>
        <w:t>部及び電子データを提出すること。</w:t>
      </w:r>
    </w:p>
    <w:p w:rsidR="00207719" w:rsidRPr="00973D38" w:rsidRDefault="00207719" w:rsidP="00BC19BD">
      <w:pPr>
        <w:ind w:left="436" w:hangingChars="198" w:hanging="436"/>
        <w:rPr>
          <w:rFonts w:asciiTheme="minorEastAsia" w:hAnsiTheme="minorEastAsia"/>
          <w:sz w:val="22"/>
        </w:rPr>
      </w:pPr>
    </w:p>
    <w:p w:rsidR="00BC19BD" w:rsidRPr="00973D38" w:rsidRDefault="00207719" w:rsidP="00BC19BD">
      <w:pPr>
        <w:ind w:left="436" w:hangingChars="198" w:hanging="436"/>
        <w:rPr>
          <w:rFonts w:asciiTheme="minorEastAsia" w:hAnsiTheme="minorEastAsia"/>
          <w:sz w:val="22"/>
        </w:rPr>
      </w:pPr>
      <w:r w:rsidRPr="00973D38">
        <w:rPr>
          <w:rFonts w:asciiTheme="minorEastAsia" w:hAnsiTheme="minorEastAsia" w:hint="eastAsia"/>
          <w:sz w:val="22"/>
        </w:rPr>
        <w:t>16</w:t>
      </w:r>
      <w:r w:rsidR="00292915" w:rsidRPr="00973D38">
        <w:rPr>
          <w:rFonts w:asciiTheme="minorEastAsia" w:hAnsiTheme="minorEastAsia" w:hint="eastAsia"/>
          <w:sz w:val="22"/>
        </w:rPr>
        <w:t xml:space="preserve">　</w:t>
      </w:r>
      <w:r w:rsidR="00BC19BD" w:rsidRPr="00973D38">
        <w:rPr>
          <w:rFonts w:asciiTheme="minorEastAsia" w:hAnsiTheme="minorEastAsia" w:hint="eastAsia"/>
          <w:sz w:val="22"/>
        </w:rPr>
        <w:t>問い合せ</w:t>
      </w:r>
      <w:r w:rsidR="00000B91" w:rsidRPr="00973D38">
        <w:rPr>
          <w:rFonts w:asciiTheme="minorEastAsia" w:hAnsiTheme="minorEastAsia" w:hint="eastAsia"/>
          <w:sz w:val="22"/>
        </w:rPr>
        <w:t>、質疑</w:t>
      </w:r>
      <w:r w:rsidR="00BC19BD" w:rsidRPr="00973D38">
        <w:rPr>
          <w:rFonts w:asciiTheme="minorEastAsia" w:hAnsiTheme="minorEastAsia" w:hint="eastAsia"/>
          <w:sz w:val="22"/>
        </w:rPr>
        <w:t>等</w:t>
      </w:r>
    </w:p>
    <w:p w:rsidR="00BC19BD" w:rsidRPr="00973D38" w:rsidRDefault="000F6685" w:rsidP="00BC19BD">
      <w:pPr>
        <w:ind w:left="436" w:hangingChars="198" w:hanging="436"/>
        <w:rPr>
          <w:rFonts w:asciiTheme="minorEastAsia" w:hAnsiTheme="minorEastAsia"/>
          <w:sz w:val="22"/>
        </w:rPr>
      </w:pPr>
      <w:r w:rsidRPr="00973D38">
        <w:rPr>
          <w:rFonts w:asciiTheme="minorEastAsia" w:hAnsiTheme="minorEastAsia" w:hint="eastAsia"/>
          <w:sz w:val="22"/>
        </w:rPr>
        <w:t xml:space="preserve">　</w:t>
      </w:r>
      <w:r w:rsidR="00061C88" w:rsidRPr="00973D38">
        <w:rPr>
          <w:rFonts w:asciiTheme="minorEastAsia" w:hAnsiTheme="minorEastAsia" w:hint="eastAsia"/>
          <w:sz w:val="22"/>
        </w:rPr>
        <w:t>・</w:t>
      </w:r>
      <w:r w:rsidR="00BC19BD" w:rsidRPr="00973D38">
        <w:rPr>
          <w:rFonts w:asciiTheme="minorEastAsia" w:hAnsiTheme="minorEastAsia" w:hint="eastAsia"/>
          <w:sz w:val="22"/>
        </w:rPr>
        <w:t>本</w:t>
      </w:r>
      <w:r w:rsidR="00061C88" w:rsidRPr="00973D38">
        <w:rPr>
          <w:rFonts w:asciiTheme="minorEastAsia" w:hAnsiTheme="minorEastAsia" w:hint="eastAsia"/>
          <w:sz w:val="22"/>
        </w:rPr>
        <w:t>業務の担当窓口は下記のとおり</w:t>
      </w:r>
    </w:p>
    <w:p w:rsidR="00BC19BD" w:rsidRPr="00973D38" w:rsidRDefault="00025859" w:rsidP="00BC19BD">
      <w:pPr>
        <w:ind w:left="436" w:hangingChars="198" w:hanging="436"/>
        <w:rPr>
          <w:rFonts w:asciiTheme="minorEastAsia" w:hAnsiTheme="minorEastAsia"/>
          <w:sz w:val="22"/>
        </w:rPr>
      </w:pPr>
      <w:r w:rsidRPr="00973D3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1689D29" wp14:editId="7561EA35">
                <wp:simplePos x="0" y="0"/>
                <wp:positionH relativeFrom="column">
                  <wp:posOffset>24765</wp:posOffset>
                </wp:positionH>
                <wp:positionV relativeFrom="paragraph">
                  <wp:posOffset>13970</wp:posOffset>
                </wp:positionV>
                <wp:extent cx="5276850" cy="714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276850" cy="714375"/>
                        </a:xfrm>
                        <a:prstGeom prst="roundRect">
                          <a:avLst>
                            <a:gd name="adj" fmla="val 539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40FD859" id="角丸四角形 1" o:spid="_x0000_s1026" style="position:absolute;left:0;text-align:left;margin-left:1.95pt;margin-top:1.1pt;width:415.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" filled="f" strokecolor="black [3213]" strokeweight="1pt">
                <v:stroke joinstyle="miter"/>
              </v:roundrect>
            </w:pict>
          </mc:Fallback>
        </mc:AlternateContent>
      </w:r>
      <w:r w:rsidR="000F6685" w:rsidRPr="00973D38">
        <w:rPr>
          <w:rFonts w:asciiTheme="minorEastAsia" w:hAnsiTheme="minorEastAsia" w:hint="eastAsia"/>
          <w:sz w:val="22"/>
        </w:rPr>
        <w:t xml:space="preserve">　</w:t>
      </w:r>
      <w:r w:rsidR="00716F54" w:rsidRPr="00973D38">
        <w:rPr>
          <w:rFonts w:asciiTheme="minorEastAsia" w:hAnsiTheme="minorEastAsia" w:hint="eastAsia"/>
          <w:sz w:val="22"/>
        </w:rPr>
        <w:t xml:space="preserve">　島田市　産業経済</w:t>
      </w:r>
      <w:r w:rsidR="00362049" w:rsidRPr="00973D38">
        <w:rPr>
          <w:rFonts w:asciiTheme="minorEastAsia" w:hAnsiTheme="minorEastAsia" w:hint="eastAsia"/>
          <w:sz w:val="22"/>
        </w:rPr>
        <w:t>部　商工</w:t>
      </w:r>
      <w:r w:rsidR="00BC19BD" w:rsidRPr="00973D38">
        <w:rPr>
          <w:rFonts w:asciiTheme="minorEastAsia" w:hAnsiTheme="minorEastAsia" w:hint="eastAsia"/>
          <w:sz w:val="22"/>
        </w:rPr>
        <w:t>課</w:t>
      </w:r>
    </w:p>
    <w:p w:rsidR="00BC19BD" w:rsidRPr="00973D38" w:rsidRDefault="00362049" w:rsidP="001964FF">
      <w:pPr>
        <w:ind w:left="436" w:hangingChars="198" w:hanging="436"/>
        <w:rPr>
          <w:rFonts w:asciiTheme="minorEastAsia" w:hAnsiTheme="minorEastAsia"/>
          <w:sz w:val="22"/>
        </w:rPr>
      </w:pPr>
      <w:r w:rsidRPr="00973D38">
        <w:rPr>
          <w:rFonts w:asciiTheme="minorEastAsia" w:hAnsiTheme="minorEastAsia" w:hint="eastAsia"/>
          <w:sz w:val="22"/>
        </w:rPr>
        <w:t xml:space="preserve">　　商業・まちなか活性化係</w:t>
      </w:r>
      <w:r w:rsidR="00FE6CC8" w:rsidRPr="00973D38">
        <w:rPr>
          <w:rFonts w:asciiTheme="minorEastAsia" w:hAnsiTheme="minorEastAsia" w:hint="eastAsia"/>
          <w:sz w:val="22"/>
        </w:rPr>
        <w:t xml:space="preserve">　担当</w:t>
      </w:r>
      <w:r w:rsidR="001964FF" w:rsidRPr="00973D38">
        <w:rPr>
          <w:rFonts w:asciiTheme="minorEastAsia" w:hAnsiTheme="minorEastAsia" w:hint="eastAsia"/>
          <w:sz w:val="22"/>
        </w:rPr>
        <w:t xml:space="preserve">　</w:t>
      </w:r>
      <w:r w:rsidR="00D214E2" w:rsidRPr="00973D38">
        <w:rPr>
          <w:rFonts w:asciiTheme="minorEastAsia" w:hAnsiTheme="minorEastAsia" w:hint="eastAsia"/>
          <w:sz w:val="22"/>
        </w:rPr>
        <w:t>櫻井</w:t>
      </w:r>
      <w:r w:rsidR="00BC19BD" w:rsidRPr="00973D38">
        <w:rPr>
          <w:rFonts w:asciiTheme="minorEastAsia" w:hAnsiTheme="minorEastAsia" w:hint="eastAsia"/>
          <w:sz w:val="22"/>
        </w:rPr>
        <w:t xml:space="preserve">　℡</w:t>
      </w:r>
      <w:r w:rsidRPr="00973D38">
        <w:rPr>
          <w:rFonts w:asciiTheme="minorEastAsia" w:hAnsiTheme="minorEastAsia" w:hint="eastAsia"/>
          <w:sz w:val="22"/>
        </w:rPr>
        <w:t>0547-36-7164</w:t>
      </w:r>
      <w:r w:rsidR="00BC19BD" w:rsidRPr="00973D38">
        <w:rPr>
          <w:rFonts w:asciiTheme="minorEastAsia" w:hAnsiTheme="minorEastAsia" w:hint="eastAsia"/>
          <w:sz w:val="22"/>
        </w:rPr>
        <w:t>(直通)</w:t>
      </w:r>
    </w:p>
    <w:p w:rsidR="000F6685" w:rsidRPr="00973D38" w:rsidRDefault="004B675F" w:rsidP="00BC19BD">
      <w:pPr>
        <w:ind w:left="436" w:hangingChars="198" w:hanging="436"/>
        <w:rPr>
          <w:rFonts w:asciiTheme="minorEastAsia" w:hAnsiTheme="minorEastAsia"/>
          <w:b/>
          <w:sz w:val="22"/>
          <w:u w:val="single"/>
        </w:rPr>
      </w:pPr>
      <w:r w:rsidRPr="00973D38">
        <w:rPr>
          <w:rFonts w:asciiTheme="minorEastAsia" w:hAnsiTheme="minorEastAsia" w:hint="eastAsia"/>
          <w:sz w:val="22"/>
        </w:rPr>
        <w:t xml:space="preserve">　</w:t>
      </w:r>
      <w:r w:rsidR="000F6685" w:rsidRPr="00973D38">
        <w:rPr>
          <w:rFonts w:asciiTheme="minorEastAsia" w:hAnsiTheme="minorEastAsia" w:hint="eastAsia"/>
          <w:sz w:val="22"/>
        </w:rPr>
        <w:t xml:space="preserve">　E-mail</w:t>
      </w:r>
      <w:r w:rsidR="00124888" w:rsidRPr="00973D38">
        <w:rPr>
          <w:rFonts w:asciiTheme="minorEastAsia" w:hAnsiTheme="minorEastAsia" w:hint="eastAsia"/>
          <w:sz w:val="22"/>
        </w:rPr>
        <w:t>：</w:t>
      </w:r>
      <w:hyperlink r:id="rId7" w:history="1">
        <w:r w:rsidR="00362049" w:rsidRPr="00973D38">
          <w:rPr>
            <w:rStyle w:val="a5"/>
            <w:rFonts w:asciiTheme="minorEastAsia" w:hAnsiTheme="minorEastAsia"/>
            <w:b/>
            <w:color w:val="auto"/>
            <w:sz w:val="22"/>
          </w:rPr>
          <w:t>syoukou</w:t>
        </w:r>
        <w:r w:rsidR="00362049" w:rsidRPr="00973D38">
          <w:rPr>
            <w:rStyle w:val="a5"/>
            <w:rFonts w:asciiTheme="minorEastAsia" w:hAnsiTheme="minorEastAsia" w:hint="eastAsia"/>
            <w:b/>
            <w:color w:val="auto"/>
            <w:sz w:val="22"/>
          </w:rPr>
          <w:t>@city.shimada.lg.jp</w:t>
        </w:r>
      </w:hyperlink>
    </w:p>
    <w:p w:rsidR="000F6685" w:rsidRPr="00973D38" w:rsidRDefault="000F6685" w:rsidP="00FD7A21">
      <w:pPr>
        <w:rPr>
          <w:rFonts w:asciiTheme="minorEastAsia" w:hAnsiTheme="minorEastAsia"/>
          <w:color w:val="FF0000"/>
          <w:sz w:val="22"/>
        </w:rPr>
      </w:pPr>
    </w:p>
    <w:p w:rsidR="00BC19BD" w:rsidRPr="00973D38" w:rsidRDefault="00061C88" w:rsidP="000F6685">
      <w:pPr>
        <w:ind w:leftChars="100" w:left="426" w:hangingChars="98" w:hanging="216"/>
        <w:rPr>
          <w:rFonts w:asciiTheme="minorEastAsia" w:hAnsiTheme="minorEastAsia"/>
          <w:sz w:val="22"/>
        </w:rPr>
      </w:pPr>
      <w:r w:rsidRPr="00973D38">
        <w:rPr>
          <w:rFonts w:asciiTheme="minorEastAsia" w:hAnsiTheme="minorEastAsia" w:hint="eastAsia"/>
          <w:sz w:val="22"/>
        </w:rPr>
        <w:t>・</w:t>
      </w:r>
      <w:r w:rsidR="000F6685" w:rsidRPr="00973D38">
        <w:rPr>
          <w:rFonts w:asciiTheme="minorEastAsia" w:hAnsiTheme="minorEastAsia" w:hint="eastAsia"/>
          <w:sz w:val="22"/>
        </w:rPr>
        <w:t>提案に係る質疑は下記によること</w:t>
      </w:r>
    </w:p>
    <w:p w:rsidR="000F6685" w:rsidRPr="00973D38" w:rsidRDefault="000F6685" w:rsidP="00362049">
      <w:pPr>
        <w:ind w:left="530" w:hangingChars="241" w:hanging="530"/>
        <w:rPr>
          <w:rFonts w:asciiTheme="minorEastAsia" w:hAnsiTheme="minorEastAsia"/>
          <w:b/>
          <w:sz w:val="22"/>
          <w:u w:val="single"/>
        </w:rPr>
      </w:pPr>
      <w:r w:rsidRPr="00973D38">
        <w:rPr>
          <w:rFonts w:asciiTheme="minorEastAsia" w:hAnsiTheme="minorEastAsia" w:hint="eastAsia"/>
          <w:sz w:val="22"/>
        </w:rPr>
        <w:t xml:space="preserve">　(1)質問は、</w:t>
      </w:r>
      <w:r w:rsidR="00155D38" w:rsidRPr="00973D38">
        <w:rPr>
          <w:rFonts w:asciiTheme="minorEastAsia" w:hAnsiTheme="minorEastAsia" w:hint="eastAsia"/>
          <w:sz w:val="22"/>
        </w:rPr>
        <w:t>上記枠内の</w:t>
      </w:r>
      <w:r w:rsidRPr="00973D38">
        <w:rPr>
          <w:rFonts w:asciiTheme="minorEastAsia" w:hAnsiTheme="minorEastAsia" w:hint="eastAsia"/>
          <w:sz w:val="22"/>
        </w:rPr>
        <w:t>アドレスに対し</w:t>
      </w:r>
      <w:r w:rsidR="00155D38" w:rsidRPr="00973D38">
        <w:rPr>
          <w:rFonts w:asciiTheme="minorEastAsia" w:hAnsiTheme="minorEastAsia" w:hint="eastAsia"/>
          <w:sz w:val="22"/>
        </w:rPr>
        <w:t>、</w:t>
      </w:r>
      <w:r w:rsidR="00D214E2" w:rsidRPr="00973D38">
        <w:rPr>
          <w:rFonts w:asciiTheme="minorEastAsia" w:hAnsiTheme="minorEastAsia" w:hint="eastAsia"/>
          <w:b/>
          <w:sz w:val="22"/>
          <w:u w:val="single"/>
        </w:rPr>
        <w:t>令和４年</w:t>
      </w:r>
      <w:r w:rsidR="00793FEE" w:rsidRPr="00973D38">
        <w:rPr>
          <w:rFonts w:asciiTheme="minorEastAsia" w:hAnsiTheme="minorEastAsia" w:hint="eastAsia"/>
          <w:b/>
          <w:sz w:val="22"/>
          <w:u w:val="single"/>
        </w:rPr>
        <w:t>12</w:t>
      </w:r>
      <w:r w:rsidR="00535238" w:rsidRPr="00973D38">
        <w:rPr>
          <w:rFonts w:asciiTheme="minorEastAsia" w:hAnsiTheme="minorEastAsia" w:hint="eastAsia"/>
          <w:b/>
          <w:sz w:val="22"/>
          <w:u w:val="single"/>
        </w:rPr>
        <w:t>月</w:t>
      </w:r>
      <w:r w:rsidR="005C09D0">
        <w:rPr>
          <w:rFonts w:asciiTheme="minorEastAsia" w:hAnsiTheme="minorEastAsia" w:hint="eastAsia"/>
          <w:b/>
          <w:sz w:val="22"/>
          <w:u w:val="single"/>
        </w:rPr>
        <w:t>12</w:t>
      </w:r>
      <w:r w:rsidR="00155D38" w:rsidRPr="00973D38">
        <w:rPr>
          <w:rFonts w:asciiTheme="minorEastAsia" w:hAnsiTheme="minorEastAsia" w:hint="eastAsia"/>
          <w:b/>
          <w:sz w:val="22"/>
          <w:u w:val="single"/>
        </w:rPr>
        <w:t>日(</w:t>
      </w:r>
      <w:r w:rsidR="005C09D0">
        <w:rPr>
          <w:rFonts w:asciiTheme="minorEastAsia" w:hAnsiTheme="minorEastAsia" w:hint="eastAsia"/>
          <w:b/>
          <w:sz w:val="22"/>
          <w:u w:val="single"/>
        </w:rPr>
        <w:t>月</w:t>
      </w:r>
      <w:r w:rsidR="00155D38" w:rsidRPr="00973D38">
        <w:rPr>
          <w:rFonts w:asciiTheme="minorEastAsia" w:hAnsiTheme="minorEastAsia" w:hint="eastAsia"/>
          <w:b/>
          <w:sz w:val="22"/>
          <w:u w:val="single"/>
        </w:rPr>
        <w:t>)までに</w:t>
      </w:r>
      <w:r w:rsidRPr="00973D38">
        <w:rPr>
          <w:rFonts w:asciiTheme="minorEastAsia" w:hAnsiTheme="minorEastAsia" w:hint="eastAsia"/>
          <w:b/>
          <w:sz w:val="22"/>
          <w:u w:val="single"/>
        </w:rPr>
        <w:t>メール</w:t>
      </w:r>
      <w:r w:rsidRPr="00973D38">
        <w:rPr>
          <w:rFonts w:asciiTheme="minorEastAsia" w:hAnsiTheme="minorEastAsia" w:hint="eastAsia"/>
          <w:sz w:val="22"/>
        </w:rPr>
        <w:t>にて行うこと</w:t>
      </w:r>
      <w:r w:rsidR="002F52A1" w:rsidRPr="00973D38">
        <w:rPr>
          <w:rFonts w:asciiTheme="minorEastAsia" w:hAnsiTheme="minorEastAsia" w:hint="eastAsia"/>
          <w:sz w:val="22"/>
        </w:rPr>
        <w:t>（様式は任意でかま</w:t>
      </w:r>
      <w:r w:rsidR="00CF3B19" w:rsidRPr="00973D38">
        <w:rPr>
          <w:rFonts w:asciiTheme="minorEastAsia" w:hAnsiTheme="minorEastAsia" w:hint="eastAsia"/>
          <w:sz w:val="22"/>
        </w:rPr>
        <w:t>わない。</w:t>
      </w:r>
      <w:r w:rsidR="002F52A1" w:rsidRPr="00973D38">
        <w:rPr>
          <w:rFonts w:asciiTheme="minorEastAsia" w:hAnsiTheme="minorEastAsia" w:hint="eastAsia"/>
          <w:sz w:val="22"/>
        </w:rPr>
        <w:t>）</w:t>
      </w:r>
      <w:r w:rsidR="006566FE" w:rsidRPr="00973D38">
        <w:rPr>
          <w:rFonts w:asciiTheme="minorEastAsia" w:hAnsiTheme="minorEastAsia" w:hint="eastAsia"/>
          <w:sz w:val="22"/>
        </w:rPr>
        <w:t>。</w:t>
      </w:r>
    </w:p>
    <w:p w:rsidR="00434EA5" w:rsidRPr="00973D38" w:rsidRDefault="000F6685" w:rsidP="00F22E00">
      <w:pPr>
        <w:ind w:left="565" w:hangingChars="257" w:hanging="565"/>
        <w:rPr>
          <w:rFonts w:asciiTheme="minorEastAsia" w:hAnsiTheme="minorEastAsia"/>
          <w:sz w:val="22"/>
        </w:rPr>
      </w:pPr>
      <w:r w:rsidRPr="00973D38">
        <w:rPr>
          <w:rFonts w:asciiTheme="minorEastAsia" w:hAnsiTheme="minorEastAsia" w:hint="eastAsia"/>
          <w:sz w:val="22"/>
        </w:rPr>
        <w:t xml:space="preserve">　(2)</w:t>
      </w:r>
      <w:r w:rsidR="00155D38" w:rsidRPr="00973D38">
        <w:rPr>
          <w:rFonts w:asciiTheme="minorEastAsia" w:hAnsiTheme="minorEastAsia" w:hint="eastAsia"/>
          <w:sz w:val="22"/>
        </w:rPr>
        <w:t>質問の回答は、</w:t>
      </w:r>
      <w:r w:rsidR="00F92C02" w:rsidRPr="00973D38">
        <w:rPr>
          <w:rFonts w:asciiTheme="minorEastAsia" w:hAnsiTheme="minorEastAsia" w:hint="eastAsia"/>
          <w:sz w:val="22"/>
        </w:rPr>
        <w:t>参加者全員</w:t>
      </w:r>
      <w:r w:rsidR="005D617D" w:rsidRPr="00973D38">
        <w:rPr>
          <w:rFonts w:asciiTheme="minorEastAsia" w:hAnsiTheme="minorEastAsia" w:hint="eastAsia"/>
          <w:sz w:val="22"/>
        </w:rPr>
        <w:t>にメールにて連絡する</w:t>
      </w:r>
      <w:r w:rsidR="00155D38" w:rsidRPr="00973D38">
        <w:rPr>
          <w:rFonts w:asciiTheme="minorEastAsia" w:hAnsiTheme="minorEastAsia" w:hint="eastAsia"/>
          <w:sz w:val="22"/>
        </w:rPr>
        <w:t>ものとする</w:t>
      </w:r>
      <w:r w:rsidR="006566FE" w:rsidRPr="00973D38">
        <w:rPr>
          <w:rFonts w:asciiTheme="minorEastAsia" w:hAnsiTheme="minorEastAsia" w:hint="eastAsia"/>
          <w:sz w:val="22"/>
        </w:rPr>
        <w:t>。</w:t>
      </w:r>
    </w:p>
    <w:p w:rsidR="00F77CEF" w:rsidRPr="00973D38" w:rsidRDefault="00F77CEF" w:rsidP="00F22E00">
      <w:pPr>
        <w:ind w:left="565" w:hangingChars="257" w:hanging="565"/>
        <w:rPr>
          <w:rFonts w:asciiTheme="minorEastAsia" w:hAnsiTheme="minorEastAsia"/>
          <w:color w:val="FF0000"/>
          <w:sz w:val="22"/>
        </w:rPr>
      </w:pPr>
    </w:p>
    <w:p w:rsidR="00F77CEF" w:rsidRPr="00973D38" w:rsidRDefault="00207719" w:rsidP="00F22E00">
      <w:pPr>
        <w:ind w:left="565" w:hangingChars="257" w:hanging="565"/>
        <w:rPr>
          <w:rFonts w:asciiTheme="minorEastAsia" w:hAnsiTheme="minorEastAsia"/>
          <w:sz w:val="22"/>
        </w:rPr>
      </w:pPr>
      <w:r w:rsidRPr="00973D38">
        <w:rPr>
          <w:rFonts w:asciiTheme="minorEastAsia" w:hAnsiTheme="minorEastAsia" w:hint="eastAsia"/>
          <w:sz w:val="22"/>
        </w:rPr>
        <w:t>17</w:t>
      </w:r>
      <w:r w:rsidR="00F77CEF" w:rsidRPr="00973D38">
        <w:rPr>
          <w:rFonts w:asciiTheme="minorEastAsia" w:hAnsiTheme="minorEastAsia" w:hint="eastAsia"/>
          <w:sz w:val="22"/>
        </w:rPr>
        <w:t xml:space="preserve">　その他</w:t>
      </w:r>
    </w:p>
    <w:p w:rsidR="00F77CEF" w:rsidRPr="00973D38" w:rsidRDefault="00A378ED" w:rsidP="00F22E00">
      <w:pPr>
        <w:ind w:left="565" w:hangingChars="257" w:hanging="565"/>
        <w:rPr>
          <w:rFonts w:asciiTheme="minorEastAsia" w:hAnsiTheme="minorEastAsia"/>
          <w:sz w:val="22"/>
        </w:rPr>
      </w:pPr>
      <w:r w:rsidRPr="00973D38">
        <w:rPr>
          <w:rFonts w:asciiTheme="minorEastAsia" w:hAnsiTheme="minorEastAsia" w:hint="eastAsia"/>
          <w:sz w:val="22"/>
        </w:rPr>
        <w:t xml:space="preserve">　・企画提案</w:t>
      </w:r>
      <w:r w:rsidR="00F77CEF" w:rsidRPr="00973D38">
        <w:rPr>
          <w:rFonts w:asciiTheme="minorEastAsia" w:hAnsiTheme="minorEastAsia" w:hint="eastAsia"/>
          <w:sz w:val="22"/>
        </w:rPr>
        <w:t>に関する経費は、すべて応募者の負担とする。</w:t>
      </w:r>
    </w:p>
    <w:p w:rsidR="00F77CEF" w:rsidRPr="00973D38" w:rsidRDefault="00F77CEF" w:rsidP="00F22E00">
      <w:pPr>
        <w:ind w:left="565" w:hangingChars="257" w:hanging="565"/>
        <w:rPr>
          <w:rFonts w:asciiTheme="minorEastAsia" w:hAnsiTheme="minorEastAsia"/>
          <w:sz w:val="22"/>
        </w:rPr>
      </w:pPr>
      <w:r w:rsidRPr="00973D38">
        <w:rPr>
          <w:rFonts w:asciiTheme="minorEastAsia" w:hAnsiTheme="minorEastAsia" w:hint="eastAsia"/>
          <w:sz w:val="22"/>
        </w:rPr>
        <w:t xml:space="preserve">　・提出された書類の返却は行わない。</w:t>
      </w:r>
    </w:p>
    <w:p w:rsidR="00CD4D2E" w:rsidRPr="008C4B5B" w:rsidRDefault="00F77CEF" w:rsidP="002936B8">
      <w:pPr>
        <w:ind w:left="425" w:hangingChars="193" w:hanging="425"/>
        <w:rPr>
          <w:rFonts w:asciiTheme="minorEastAsia" w:hAnsiTheme="minorEastAsia"/>
          <w:sz w:val="22"/>
        </w:rPr>
      </w:pPr>
      <w:r w:rsidRPr="00973D38">
        <w:rPr>
          <w:rFonts w:asciiTheme="minorEastAsia" w:hAnsiTheme="minorEastAsia" w:hint="eastAsia"/>
          <w:sz w:val="22"/>
        </w:rPr>
        <w:t xml:space="preserve">　・提出された書類の追加・差し替えは認めない。ただし、市が必要と認める場合は追加資料の提出を求める場合がある。</w:t>
      </w:r>
    </w:p>
    <w:sectPr w:rsidR="00CD4D2E" w:rsidRPr="008C4B5B" w:rsidSect="00C417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90" w:rsidRDefault="00050090" w:rsidP="00497407">
      <w:r>
        <w:separator/>
      </w:r>
    </w:p>
  </w:endnote>
  <w:endnote w:type="continuationSeparator" w:id="0">
    <w:p w:rsidR="00050090" w:rsidRDefault="00050090" w:rsidP="0049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90" w:rsidRDefault="00050090" w:rsidP="00497407">
      <w:r>
        <w:separator/>
      </w:r>
    </w:p>
  </w:footnote>
  <w:footnote w:type="continuationSeparator" w:id="0">
    <w:p w:rsidR="00050090" w:rsidRDefault="00050090" w:rsidP="00497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18"/>
    <w:rsid w:val="00000B91"/>
    <w:rsid w:val="00000C2F"/>
    <w:rsid w:val="00014E9B"/>
    <w:rsid w:val="000151E0"/>
    <w:rsid w:val="00017239"/>
    <w:rsid w:val="0002214E"/>
    <w:rsid w:val="000227CA"/>
    <w:rsid w:val="00025859"/>
    <w:rsid w:val="00025D17"/>
    <w:rsid w:val="00027FD1"/>
    <w:rsid w:val="00031836"/>
    <w:rsid w:val="00033206"/>
    <w:rsid w:val="00033F1A"/>
    <w:rsid w:val="00033F4C"/>
    <w:rsid w:val="00037E81"/>
    <w:rsid w:val="00043ACD"/>
    <w:rsid w:val="0004423B"/>
    <w:rsid w:val="0004591D"/>
    <w:rsid w:val="00050090"/>
    <w:rsid w:val="000504A5"/>
    <w:rsid w:val="000615B5"/>
    <w:rsid w:val="00061C88"/>
    <w:rsid w:val="000713A2"/>
    <w:rsid w:val="000859B4"/>
    <w:rsid w:val="000A17F9"/>
    <w:rsid w:val="000A7256"/>
    <w:rsid w:val="000C2912"/>
    <w:rsid w:val="000C3EBF"/>
    <w:rsid w:val="000C4852"/>
    <w:rsid w:val="000C6F2C"/>
    <w:rsid w:val="000D2A4C"/>
    <w:rsid w:val="000D75E2"/>
    <w:rsid w:val="000E318B"/>
    <w:rsid w:val="000E5EDE"/>
    <w:rsid w:val="000F0F59"/>
    <w:rsid w:val="000F4D08"/>
    <w:rsid w:val="000F6048"/>
    <w:rsid w:val="000F6685"/>
    <w:rsid w:val="0010389C"/>
    <w:rsid w:val="00122248"/>
    <w:rsid w:val="00124888"/>
    <w:rsid w:val="001338AA"/>
    <w:rsid w:val="00134903"/>
    <w:rsid w:val="00135DF0"/>
    <w:rsid w:val="00141640"/>
    <w:rsid w:val="00142D98"/>
    <w:rsid w:val="00143D66"/>
    <w:rsid w:val="001447C8"/>
    <w:rsid w:val="00150772"/>
    <w:rsid w:val="00154AC1"/>
    <w:rsid w:val="00155D38"/>
    <w:rsid w:val="001606C8"/>
    <w:rsid w:val="0016418D"/>
    <w:rsid w:val="00166302"/>
    <w:rsid w:val="00166714"/>
    <w:rsid w:val="00172BFD"/>
    <w:rsid w:val="001747B0"/>
    <w:rsid w:val="00176BD0"/>
    <w:rsid w:val="00177704"/>
    <w:rsid w:val="001925C6"/>
    <w:rsid w:val="001940A4"/>
    <w:rsid w:val="001964FF"/>
    <w:rsid w:val="001A3198"/>
    <w:rsid w:val="001B5C11"/>
    <w:rsid w:val="001C31B4"/>
    <w:rsid w:val="001C4C52"/>
    <w:rsid w:val="001E7AF4"/>
    <w:rsid w:val="00207557"/>
    <w:rsid w:val="00207719"/>
    <w:rsid w:val="0021047C"/>
    <w:rsid w:val="002222D2"/>
    <w:rsid w:val="00222631"/>
    <w:rsid w:val="002252B9"/>
    <w:rsid w:val="0022576B"/>
    <w:rsid w:val="002272FD"/>
    <w:rsid w:val="00227F75"/>
    <w:rsid w:val="00230B79"/>
    <w:rsid w:val="00233A1F"/>
    <w:rsid w:val="002352BB"/>
    <w:rsid w:val="002357F8"/>
    <w:rsid w:val="00237602"/>
    <w:rsid w:val="00245D25"/>
    <w:rsid w:val="0024773D"/>
    <w:rsid w:val="0024798D"/>
    <w:rsid w:val="00247BA0"/>
    <w:rsid w:val="00250738"/>
    <w:rsid w:val="00257C61"/>
    <w:rsid w:val="002668F0"/>
    <w:rsid w:val="0026718B"/>
    <w:rsid w:val="002672E8"/>
    <w:rsid w:val="00284145"/>
    <w:rsid w:val="00291A3F"/>
    <w:rsid w:val="00292915"/>
    <w:rsid w:val="002936B8"/>
    <w:rsid w:val="002951F2"/>
    <w:rsid w:val="002A5EF6"/>
    <w:rsid w:val="002A6A7C"/>
    <w:rsid w:val="002B3DC2"/>
    <w:rsid w:val="002B578B"/>
    <w:rsid w:val="002C009A"/>
    <w:rsid w:val="002C19F4"/>
    <w:rsid w:val="002C2137"/>
    <w:rsid w:val="002C2614"/>
    <w:rsid w:val="002C7210"/>
    <w:rsid w:val="002D2EC8"/>
    <w:rsid w:val="002D679A"/>
    <w:rsid w:val="002E2DA3"/>
    <w:rsid w:val="002F1168"/>
    <w:rsid w:val="002F1215"/>
    <w:rsid w:val="002F52A1"/>
    <w:rsid w:val="00302C19"/>
    <w:rsid w:val="00306F8F"/>
    <w:rsid w:val="00316653"/>
    <w:rsid w:val="00320047"/>
    <w:rsid w:val="003200EF"/>
    <w:rsid w:val="00323FF4"/>
    <w:rsid w:val="003304AC"/>
    <w:rsid w:val="00341954"/>
    <w:rsid w:val="0034298A"/>
    <w:rsid w:val="00352E66"/>
    <w:rsid w:val="00362049"/>
    <w:rsid w:val="003635A8"/>
    <w:rsid w:val="00367CE9"/>
    <w:rsid w:val="003722C1"/>
    <w:rsid w:val="003747EE"/>
    <w:rsid w:val="00383751"/>
    <w:rsid w:val="003842C0"/>
    <w:rsid w:val="00385FCE"/>
    <w:rsid w:val="003905A5"/>
    <w:rsid w:val="00390694"/>
    <w:rsid w:val="003908CB"/>
    <w:rsid w:val="00397E0F"/>
    <w:rsid w:val="003B1843"/>
    <w:rsid w:val="003B1DF6"/>
    <w:rsid w:val="003B4731"/>
    <w:rsid w:val="003B5CC0"/>
    <w:rsid w:val="003C2B81"/>
    <w:rsid w:val="003C7976"/>
    <w:rsid w:val="003D0907"/>
    <w:rsid w:val="003D18B7"/>
    <w:rsid w:val="003D33C7"/>
    <w:rsid w:val="003D78C2"/>
    <w:rsid w:val="003F669F"/>
    <w:rsid w:val="0040635D"/>
    <w:rsid w:val="00407EF2"/>
    <w:rsid w:val="0041116F"/>
    <w:rsid w:val="00413C2A"/>
    <w:rsid w:val="00414E7B"/>
    <w:rsid w:val="00420632"/>
    <w:rsid w:val="00420BED"/>
    <w:rsid w:val="00432173"/>
    <w:rsid w:val="00434EA5"/>
    <w:rsid w:val="004401DF"/>
    <w:rsid w:val="004414AA"/>
    <w:rsid w:val="00447F52"/>
    <w:rsid w:val="0045433F"/>
    <w:rsid w:val="00456066"/>
    <w:rsid w:val="0045644F"/>
    <w:rsid w:val="004608C7"/>
    <w:rsid w:val="00461682"/>
    <w:rsid w:val="004618DD"/>
    <w:rsid w:val="004648CA"/>
    <w:rsid w:val="0046573D"/>
    <w:rsid w:val="00472259"/>
    <w:rsid w:val="004736BB"/>
    <w:rsid w:val="00476844"/>
    <w:rsid w:val="00477AF8"/>
    <w:rsid w:val="004806A2"/>
    <w:rsid w:val="00492297"/>
    <w:rsid w:val="00492A95"/>
    <w:rsid w:val="00493EA6"/>
    <w:rsid w:val="00497407"/>
    <w:rsid w:val="00497A4B"/>
    <w:rsid w:val="004A1685"/>
    <w:rsid w:val="004A1970"/>
    <w:rsid w:val="004A2F70"/>
    <w:rsid w:val="004A6FB2"/>
    <w:rsid w:val="004B675F"/>
    <w:rsid w:val="004B6921"/>
    <w:rsid w:val="004C5ACC"/>
    <w:rsid w:val="004C739D"/>
    <w:rsid w:val="004D0CB3"/>
    <w:rsid w:val="004D0F95"/>
    <w:rsid w:val="004D520B"/>
    <w:rsid w:val="004D691D"/>
    <w:rsid w:val="004D7BB3"/>
    <w:rsid w:val="004E40E9"/>
    <w:rsid w:val="004F17B6"/>
    <w:rsid w:val="004F53B4"/>
    <w:rsid w:val="004F58EF"/>
    <w:rsid w:val="004F66B5"/>
    <w:rsid w:val="00503B9E"/>
    <w:rsid w:val="00513D6F"/>
    <w:rsid w:val="00521AA9"/>
    <w:rsid w:val="0052233A"/>
    <w:rsid w:val="005315ED"/>
    <w:rsid w:val="00535238"/>
    <w:rsid w:val="005402C6"/>
    <w:rsid w:val="00541AF7"/>
    <w:rsid w:val="0055145C"/>
    <w:rsid w:val="005562E6"/>
    <w:rsid w:val="0056299A"/>
    <w:rsid w:val="00572F8D"/>
    <w:rsid w:val="005746E4"/>
    <w:rsid w:val="005756C8"/>
    <w:rsid w:val="00576544"/>
    <w:rsid w:val="005839AC"/>
    <w:rsid w:val="005865BA"/>
    <w:rsid w:val="00593E8E"/>
    <w:rsid w:val="005944AE"/>
    <w:rsid w:val="00595D91"/>
    <w:rsid w:val="00596EA0"/>
    <w:rsid w:val="0059786A"/>
    <w:rsid w:val="005A0D32"/>
    <w:rsid w:val="005A35C0"/>
    <w:rsid w:val="005A7681"/>
    <w:rsid w:val="005B0681"/>
    <w:rsid w:val="005B6BE1"/>
    <w:rsid w:val="005B703A"/>
    <w:rsid w:val="005C0970"/>
    <w:rsid w:val="005C09D0"/>
    <w:rsid w:val="005C1F17"/>
    <w:rsid w:val="005C312F"/>
    <w:rsid w:val="005D197D"/>
    <w:rsid w:val="005D4456"/>
    <w:rsid w:val="005D537E"/>
    <w:rsid w:val="005D617D"/>
    <w:rsid w:val="005D7EE3"/>
    <w:rsid w:val="005E0009"/>
    <w:rsid w:val="005E0B62"/>
    <w:rsid w:val="005E57F3"/>
    <w:rsid w:val="005E7937"/>
    <w:rsid w:val="005F18E0"/>
    <w:rsid w:val="005F7CA5"/>
    <w:rsid w:val="00601219"/>
    <w:rsid w:val="00601D0D"/>
    <w:rsid w:val="00611BE5"/>
    <w:rsid w:val="00612213"/>
    <w:rsid w:val="006153F4"/>
    <w:rsid w:val="00620B3B"/>
    <w:rsid w:val="00627273"/>
    <w:rsid w:val="006356BB"/>
    <w:rsid w:val="00644033"/>
    <w:rsid w:val="00646726"/>
    <w:rsid w:val="006566FE"/>
    <w:rsid w:val="00657251"/>
    <w:rsid w:val="0066319B"/>
    <w:rsid w:val="0066671F"/>
    <w:rsid w:val="00673B8D"/>
    <w:rsid w:val="00685E0A"/>
    <w:rsid w:val="00686AC7"/>
    <w:rsid w:val="00691951"/>
    <w:rsid w:val="00693029"/>
    <w:rsid w:val="006A5D1E"/>
    <w:rsid w:val="006B1E8A"/>
    <w:rsid w:val="006B2A25"/>
    <w:rsid w:val="006B3B0C"/>
    <w:rsid w:val="006B3E10"/>
    <w:rsid w:val="006C4BC4"/>
    <w:rsid w:val="006C6862"/>
    <w:rsid w:val="006D168D"/>
    <w:rsid w:val="006F5C6D"/>
    <w:rsid w:val="006F5F2E"/>
    <w:rsid w:val="00700801"/>
    <w:rsid w:val="00704AB1"/>
    <w:rsid w:val="00704AD6"/>
    <w:rsid w:val="007077BB"/>
    <w:rsid w:val="0071152A"/>
    <w:rsid w:val="0071503E"/>
    <w:rsid w:val="0071556B"/>
    <w:rsid w:val="00716F54"/>
    <w:rsid w:val="007203B0"/>
    <w:rsid w:val="00722E8F"/>
    <w:rsid w:val="00727939"/>
    <w:rsid w:val="007415A1"/>
    <w:rsid w:val="007431DE"/>
    <w:rsid w:val="00746FA1"/>
    <w:rsid w:val="00746FD6"/>
    <w:rsid w:val="00760863"/>
    <w:rsid w:val="00770589"/>
    <w:rsid w:val="007777F9"/>
    <w:rsid w:val="0078350B"/>
    <w:rsid w:val="00784E36"/>
    <w:rsid w:val="00785EEA"/>
    <w:rsid w:val="00787A3A"/>
    <w:rsid w:val="00792CB9"/>
    <w:rsid w:val="007936D1"/>
    <w:rsid w:val="00793FEE"/>
    <w:rsid w:val="00797A9C"/>
    <w:rsid w:val="007A1669"/>
    <w:rsid w:val="007B2867"/>
    <w:rsid w:val="007B45ED"/>
    <w:rsid w:val="007B742A"/>
    <w:rsid w:val="007C1281"/>
    <w:rsid w:val="007E2937"/>
    <w:rsid w:val="007E63C7"/>
    <w:rsid w:val="007F3BE4"/>
    <w:rsid w:val="007F6718"/>
    <w:rsid w:val="00801569"/>
    <w:rsid w:val="008128FB"/>
    <w:rsid w:val="00826366"/>
    <w:rsid w:val="00830102"/>
    <w:rsid w:val="0083116E"/>
    <w:rsid w:val="00835E93"/>
    <w:rsid w:val="0084391C"/>
    <w:rsid w:val="00850479"/>
    <w:rsid w:val="00862767"/>
    <w:rsid w:val="00867201"/>
    <w:rsid w:val="008711DA"/>
    <w:rsid w:val="00874B5D"/>
    <w:rsid w:val="00884826"/>
    <w:rsid w:val="00884FDC"/>
    <w:rsid w:val="00894EC4"/>
    <w:rsid w:val="008A0A8A"/>
    <w:rsid w:val="008A4D8F"/>
    <w:rsid w:val="008A5160"/>
    <w:rsid w:val="008A712B"/>
    <w:rsid w:val="008B69D1"/>
    <w:rsid w:val="008B7F2D"/>
    <w:rsid w:val="008C35A9"/>
    <w:rsid w:val="008C4374"/>
    <w:rsid w:val="008C4B5B"/>
    <w:rsid w:val="008C50BC"/>
    <w:rsid w:val="008D11FC"/>
    <w:rsid w:val="008D37D0"/>
    <w:rsid w:val="008D7D79"/>
    <w:rsid w:val="008F1AAA"/>
    <w:rsid w:val="008F3ACD"/>
    <w:rsid w:val="009012A2"/>
    <w:rsid w:val="00903150"/>
    <w:rsid w:val="009073A3"/>
    <w:rsid w:val="0090768A"/>
    <w:rsid w:val="009076B9"/>
    <w:rsid w:val="009106DE"/>
    <w:rsid w:val="00911A5D"/>
    <w:rsid w:val="0091261A"/>
    <w:rsid w:val="00917B16"/>
    <w:rsid w:val="009232D0"/>
    <w:rsid w:val="00926933"/>
    <w:rsid w:val="0093032F"/>
    <w:rsid w:val="00934621"/>
    <w:rsid w:val="00941C76"/>
    <w:rsid w:val="0094288A"/>
    <w:rsid w:val="00946B3B"/>
    <w:rsid w:val="00947181"/>
    <w:rsid w:val="009539A7"/>
    <w:rsid w:val="0095676D"/>
    <w:rsid w:val="00965547"/>
    <w:rsid w:val="009658BE"/>
    <w:rsid w:val="009739DE"/>
    <w:rsid w:val="00973D38"/>
    <w:rsid w:val="00983199"/>
    <w:rsid w:val="009944F4"/>
    <w:rsid w:val="009A2D5B"/>
    <w:rsid w:val="009A6F09"/>
    <w:rsid w:val="009B3F2A"/>
    <w:rsid w:val="009B7270"/>
    <w:rsid w:val="009C1735"/>
    <w:rsid w:val="009D790D"/>
    <w:rsid w:val="009E2A7F"/>
    <w:rsid w:val="009E4F8E"/>
    <w:rsid w:val="009E5932"/>
    <w:rsid w:val="009E7A27"/>
    <w:rsid w:val="009F315D"/>
    <w:rsid w:val="009F3FDB"/>
    <w:rsid w:val="009F7060"/>
    <w:rsid w:val="00A15C8D"/>
    <w:rsid w:val="00A17F2A"/>
    <w:rsid w:val="00A2325D"/>
    <w:rsid w:val="00A26AC0"/>
    <w:rsid w:val="00A32BAC"/>
    <w:rsid w:val="00A35C60"/>
    <w:rsid w:val="00A378ED"/>
    <w:rsid w:val="00A47394"/>
    <w:rsid w:val="00A54292"/>
    <w:rsid w:val="00A56232"/>
    <w:rsid w:val="00A633F1"/>
    <w:rsid w:val="00A64ACF"/>
    <w:rsid w:val="00A66E1C"/>
    <w:rsid w:val="00A73856"/>
    <w:rsid w:val="00A74835"/>
    <w:rsid w:val="00A818B1"/>
    <w:rsid w:val="00A83224"/>
    <w:rsid w:val="00A91848"/>
    <w:rsid w:val="00A93617"/>
    <w:rsid w:val="00A94325"/>
    <w:rsid w:val="00AA0FF4"/>
    <w:rsid w:val="00AA10B6"/>
    <w:rsid w:val="00AA20FE"/>
    <w:rsid w:val="00AA3683"/>
    <w:rsid w:val="00AA5B9D"/>
    <w:rsid w:val="00AB1389"/>
    <w:rsid w:val="00AB21F2"/>
    <w:rsid w:val="00AB28DB"/>
    <w:rsid w:val="00AB3893"/>
    <w:rsid w:val="00AB5D6F"/>
    <w:rsid w:val="00AC25D3"/>
    <w:rsid w:val="00AC4CA3"/>
    <w:rsid w:val="00AD0DBF"/>
    <w:rsid w:val="00AD1AA8"/>
    <w:rsid w:val="00AD4588"/>
    <w:rsid w:val="00AE4C49"/>
    <w:rsid w:val="00B036F2"/>
    <w:rsid w:val="00B04EB5"/>
    <w:rsid w:val="00B05E84"/>
    <w:rsid w:val="00B06727"/>
    <w:rsid w:val="00B07415"/>
    <w:rsid w:val="00B241AE"/>
    <w:rsid w:val="00B25EF4"/>
    <w:rsid w:val="00B26F59"/>
    <w:rsid w:val="00B3217C"/>
    <w:rsid w:val="00B41AB8"/>
    <w:rsid w:val="00B54A79"/>
    <w:rsid w:val="00B54EA9"/>
    <w:rsid w:val="00B601C9"/>
    <w:rsid w:val="00B63A10"/>
    <w:rsid w:val="00B7250F"/>
    <w:rsid w:val="00B73741"/>
    <w:rsid w:val="00B815FF"/>
    <w:rsid w:val="00B829EC"/>
    <w:rsid w:val="00B915AA"/>
    <w:rsid w:val="00BA68D0"/>
    <w:rsid w:val="00BB39E1"/>
    <w:rsid w:val="00BB663F"/>
    <w:rsid w:val="00BC19BD"/>
    <w:rsid w:val="00BD549E"/>
    <w:rsid w:val="00BF0794"/>
    <w:rsid w:val="00BF1EC3"/>
    <w:rsid w:val="00BF520D"/>
    <w:rsid w:val="00C0156E"/>
    <w:rsid w:val="00C1521F"/>
    <w:rsid w:val="00C15F48"/>
    <w:rsid w:val="00C164B9"/>
    <w:rsid w:val="00C24A12"/>
    <w:rsid w:val="00C37CF4"/>
    <w:rsid w:val="00C4176C"/>
    <w:rsid w:val="00C43699"/>
    <w:rsid w:val="00C463FB"/>
    <w:rsid w:val="00C50175"/>
    <w:rsid w:val="00C5026F"/>
    <w:rsid w:val="00C545FA"/>
    <w:rsid w:val="00C54C3B"/>
    <w:rsid w:val="00C60BC1"/>
    <w:rsid w:val="00C6733D"/>
    <w:rsid w:val="00C705F3"/>
    <w:rsid w:val="00C706F9"/>
    <w:rsid w:val="00C72EB2"/>
    <w:rsid w:val="00C77444"/>
    <w:rsid w:val="00C840DC"/>
    <w:rsid w:val="00C84164"/>
    <w:rsid w:val="00C86237"/>
    <w:rsid w:val="00C87DEC"/>
    <w:rsid w:val="00C907CB"/>
    <w:rsid w:val="00C93435"/>
    <w:rsid w:val="00C94A83"/>
    <w:rsid w:val="00C96AD3"/>
    <w:rsid w:val="00CA711D"/>
    <w:rsid w:val="00CA7E9F"/>
    <w:rsid w:val="00CB0217"/>
    <w:rsid w:val="00CB17F9"/>
    <w:rsid w:val="00CB4B9F"/>
    <w:rsid w:val="00CC4AF0"/>
    <w:rsid w:val="00CC5272"/>
    <w:rsid w:val="00CC6D4F"/>
    <w:rsid w:val="00CC6E93"/>
    <w:rsid w:val="00CD0B48"/>
    <w:rsid w:val="00CD44BD"/>
    <w:rsid w:val="00CD4D2E"/>
    <w:rsid w:val="00CD7BE7"/>
    <w:rsid w:val="00CE1ABD"/>
    <w:rsid w:val="00CE226A"/>
    <w:rsid w:val="00CE22A9"/>
    <w:rsid w:val="00CE2666"/>
    <w:rsid w:val="00CE61C5"/>
    <w:rsid w:val="00CE7B68"/>
    <w:rsid w:val="00CF3B19"/>
    <w:rsid w:val="00D019D4"/>
    <w:rsid w:val="00D041B1"/>
    <w:rsid w:val="00D0762B"/>
    <w:rsid w:val="00D211A8"/>
    <w:rsid w:val="00D214E2"/>
    <w:rsid w:val="00D314E9"/>
    <w:rsid w:val="00D32E96"/>
    <w:rsid w:val="00D3748F"/>
    <w:rsid w:val="00D42C97"/>
    <w:rsid w:val="00D60F05"/>
    <w:rsid w:val="00D71044"/>
    <w:rsid w:val="00D71C96"/>
    <w:rsid w:val="00D72BA2"/>
    <w:rsid w:val="00D73BD8"/>
    <w:rsid w:val="00D771B5"/>
    <w:rsid w:val="00D777D2"/>
    <w:rsid w:val="00D81184"/>
    <w:rsid w:val="00D96B9B"/>
    <w:rsid w:val="00DA0D42"/>
    <w:rsid w:val="00DA0D7E"/>
    <w:rsid w:val="00DA26B7"/>
    <w:rsid w:val="00DB6791"/>
    <w:rsid w:val="00DC295A"/>
    <w:rsid w:val="00DD4CED"/>
    <w:rsid w:val="00DE44C0"/>
    <w:rsid w:val="00DF08A6"/>
    <w:rsid w:val="00DF144F"/>
    <w:rsid w:val="00DF42AD"/>
    <w:rsid w:val="00E04622"/>
    <w:rsid w:val="00E06041"/>
    <w:rsid w:val="00E15660"/>
    <w:rsid w:val="00E23A41"/>
    <w:rsid w:val="00E2472E"/>
    <w:rsid w:val="00E26267"/>
    <w:rsid w:val="00E2737D"/>
    <w:rsid w:val="00E32083"/>
    <w:rsid w:val="00E32477"/>
    <w:rsid w:val="00E33A79"/>
    <w:rsid w:val="00E40712"/>
    <w:rsid w:val="00E4160B"/>
    <w:rsid w:val="00E42665"/>
    <w:rsid w:val="00E432EC"/>
    <w:rsid w:val="00E53D4A"/>
    <w:rsid w:val="00E70FD9"/>
    <w:rsid w:val="00E729C7"/>
    <w:rsid w:val="00E7454F"/>
    <w:rsid w:val="00E76778"/>
    <w:rsid w:val="00E83B5B"/>
    <w:rsid w:val="00E85706"/>
    <w:rsid w:val="00E872B4"/>
    <w:rsid w:val="00E87896"/>
    <w:rsid w:val="00E93F63"/>
    <w:rsid w:val="00E975CA"/>
    <w:rsid w:val="00EA0487"/>
    <w:rsid w:val="00EA4824"/>
    <w:rsid w:val="00EB0D76"/>
    <w:rsid w:val="00EB1AAF"/>
    <w:rsid w:val="00EB57D2"/>
    <w:rsid w:val="00EB6B6D"/>
    <w:rsid w:val="00ED11C7"/>
    <w:rsid w:val="00ED70E7"/>
    <w:rsid w:val="00EE527D"/>
    <w:rsid w:val="00EF2B35"/>
    <w:rsid w:val="00F011C8"/>
    <w:rsid w:val="00F01A66"/>
    <w:rsid w:val="00F01F71"/>
    <w:rsid w:val="00F03218"/>
    <w:rsid w:val="00F128E7"/>
    <w:rsid w:val="00F1377C"/>
    <w:rsid w:val="00F160A2"/>
    <w:rsid w:val="00F17502"/>
    <w:rsid w:val="00F22E00"/>
    <w:rsid w:val="00F25C72"/>
    <w:rsid w:val="00F27114"/>
    <w:rsid w:val="00F3020A"/>
    <w:rsid w:val="00F30EB2"/>
    <w:rsid w:val="00F313DC"/>
    <w:rsid w:val="00F325C5"/>
    <w:rsid w:val="00F44A5A"/>
    <w:rsid w:val="00F56D00"/>
    <w:rsid w:val="00F57180"/>
    <w:rsid w:val="00F6363E"/>
    <w:rsid w:val="00F63CA6"/>
    <w:rsid w:val="00F658DE"/>
    <w:rsid w:val="00F6636A"/>
    <w:rsid w:val="00F6792B"/>
    <w:rsid w:val="00F719F6"/>
    <w:rsid w:val="00F72DF9"/>
    <w:rsid w:val="00F73E6B"/>
    <w:rsid w:val="00F77CB4"/>
    <w:rsid w:val="00F77CEF"/>
    <w:rsid w:val="00F863BE"/>
    <w:rsid w:val="00F90834"/>
    <w:rsid w:val="00F92C02"/>
    <w:rsid w:val="00FA0019"/>
    <w:rsid w:val="00FA4CDA"/>
    <w:rsid w:val="00FA5D49"/>
    <w:rsid w:val="00FA7288"/>
    <w:rsid w:val="00FB074B"/>
    <w:rsid w:val="00FB553A"/>
    <w:rsid w:val="00FC459D"/>
    <w:rsid w:val="00FC6109"/>
    <w:rsid w:val="00FD0EE2"/>
    <w:rsid w:val="00FD29B8"/>
    <w:rsid w:val="00FD579D"/>
    <w:rsid w:val="00FD7A21"/>
    <w:rsid w:val="00FE2ECF"/>
    <w:rsid w:val="00FE37A2"/>
    <w:rsid w:val="00FE6CC8"/>
    <w:rsid w:val="00FF16C0"/>
    <w:rsid w:val="00FF28F1"/>
    <w:rsid w:val="00FF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8C13138-CDD3-40CF-8601-C6F76A49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1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14E"/>
    <w:rPr>
      <w:rFonts w:asciiTheme="majorHAnsi" w:eastAsiaTheme="majorEastAsia" w:hAnsiTheme="majorHAnsi" w:cstheme="majorBidi"/>
      <w:sz w:val="18"/>
      <w:szCs w:val="18"/>
    </w:rPr>
  </w:style>
  <w:style w:type="character" w:styleId="a5">
    <w:name w:val="Hyperlink"/>
    <w:basedOn w:val="a0"/>
    <w:uiPriority w:val="99"/>
    <w:unhideWhenUsed/>
    <w:rsid w:val="000F6685"/>
    <w:rPr>
      <w:color w:val="0563C1" w:themeColor="hyperlink"/>
      <w:u w:val="single"/>
    </w:rPr>
  </w:style>
  <w:style w:type="table" w:styleId="a6">
    <w:name w:val="Table Grid"/>
    <w:basedOn w:val="a1"/>
    <w:uiPriority w:val="39"/>
    <w:rsid w:val="0057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97407"/>
    <w:pPr>
      <w:tabs>
        <w:tab w:val="center" w:pos="4252"/>
        <w:tab w:val="right" w:pos="8504"/>
      </w:tabs>
      <w:snapToGrid w:val="0"/>
    </w:pPr>
  </w:style>
  <w:style w:type="character" w:customStyle="1" w:styleId="a8">
    <w:name w:val="ヘッダー (文字)"/>
    <w:basedOn w:val="a0"/>
    <w:link w:val="a7"/>
    <w:uiPriority w:val="99"/>
    <w:rsid w:val="00497407"/>
  </w:style>
  <w:style w:type="paragraph" w:styleId="a9">
    <w:name w:val="footer"/>
    <w:basedOn w:val="a"/>
    <w:link w:val="aa"/>
    <w:uiPriority w:val="99"/>
    <w:unhideWhenUsed/>
    <w:rsid w:val="00497407"/>
    <w:pPr>
      <w:tabs>
        <w:tab w:val="center" w:pos="4252"/>
        <w:tab w:val="right" w:pos="8504"/>
      </w:tabs>
      <w:snapToGrid w:val="0"/>
    </w:pPr>
  </w:style>
  <w:style w:type="character" w:customStyle="1" w:styleId="aa">
    <w:name w:val="フッター (文字)"/>
    <w:basedOn w:val="a0"/>
    <w:link w:val="a9"/>
    <w:uiPriority w:val="99"/>
    <w:rsid w:val="00497407"/>
  </w:style>
  <w:style w:type="paragraph" w:styleId="ab">
    <w:name w:val="Date"/>
    <w:basedOn w:val="a"/>
    <w:next w:val="a"/>
    <w:link w:val="ac"/>
    <w:uiPriority w:val="99"/>
    <w:semiHidden/>
    <w:unhideWhenUsed/>
    <w:rsid w:val="00247BA0"/>
  </w:style>
  <w:style w:type="character" w:customStyle="1" w:styleId="ac">
    <w:name w:val="日付 (文字)"/>
    <w:basedOn w:val="a0"/>
    <w:link w:val="ab"/>
    <w:uiPriority w:val="99"/>
    <w:semiHidden/>
    <w:rsid w:val="0024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5615">
      <w:bodyDiv w:val="1"/>
      <w:marLeft w:val="0"/>
      <w:marRight w:val="0"/>
      <w:marTop w:val="0"/>
      <w:marBottom w:val="0"/>
      <w:divBdr>
        <w:top w:val="none" w:sz="0" w:space="0" w:color="auto"/>
        <w:left w:val="none" w:sz="0" w:space="0" w:color="auto"/>
        <w:bottom w:val="none" w:sz="0" w:space="0" w:color="auto"/>
        <w:right w:val="none" w:sz="0" w:space="0" w:color="auto"/>
      </w:divBdr>
    </w:div>
    <w:div w:id="1021009507">
      <w:bodyDiv w:val="1"/>
      <w:marLeft w:val="0"/>
      <w:marRight w:val="0"/>
      <w:marTop w:val="0"/>
      <w:marBottom w:val="0"/>
      <w:divBdr>
        <w:top w:val="none" w:sz="0" w:space="0" w:color="auto"/>
        <w:left w:val="none" w:sz="0" w:space="0" w:color="auto"/>
        <w:bottom w:val="none" w:sz="0" w:space="0" w:color="auto"/>
        <w:right w:val="none" w:sz="0" w:space="0" w:color="auto"/>
      </w:divBdr>
    </w:div>
    <w:div w:id="1330014930">
      <w:bodyDiv w:val="1"/>
      <w:marLeft w:val="0"/>
      <w:marRight w:val="0"/>
      <w:marTop w:val="0"/>
      <w:marBottom w:val="0"/>
      <w:divBdr>
        <w:top w:val="none" w:sz="0" w:space="0" w:color="auto"/>
        <w:left w:val="none" w:sz="0" w:space="0" w:color="auto"/>
        <w:bottom w:val="none" w:sz="0" w:space="0" w:color="auto"/>
        <w:right w:val="none" w:sz="0" w:space="0" w:color="auto"/>
      </w:divBdr>
    </w:div>
    <w:div w:id="1774322352">
      <w:bodyDiv w:val="1"/>
      <w:marLeft w:val="0"/>
      <w:marRight w:val="0"/>
      <w:marTop w:val="0"/>
      <w:marBottom w:val="0"/>
      <w:divBdr>
        <w:top w:val="none" w:sz="0" w:space="0" w:color="auto"/>
        <w:left w:val="none" w:sz="0" w:space="0" w:color="auto"/>
        <w:bottom w:val="none" w:sz="0" w:space="0" w:color="auto"/>
        <w:right w:val="none" w:sz="0" w:space="0" w:color="auto"/>
      </w:divBdr>
    </w:div>
    <w:div w:id="20531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oukou@city.shimad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C748-FDAF-47AC-AB89-702DCAEC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1447FFA9</Template>
  <TotalTime>3795</TotalTime>
  <Pages>5</Pages>
  <Words>691</Words>
  <Characters>3941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櫻井 良介</cp:lastModifiedBy>
  <cp:revision>144</cp:revision>
  <cp:lastPrinted>2022-12-01T05:50:00Z</cp:lastPrinted>
  <dcterms:created xsi:type="dcterms:W3CDTF">2018-04-27T05:26:00Z</dcterms:created>
  <dcterms:modified xsi:type="dcterms:W3CDTF">2022-12-05T00:14:00Z</dcterms:modified>
</cp:coreProperties>
</file>