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E9" w:rsidRPr="00CE0D50" w:rsidRDefault="00EE2987" w:rsidP="00CE0D50">
      <w:pPr>
        <w:spacing w:line="320" w:lineRule="exact"/>
        <w:jc w:val="center"/>
        <w:rPr>
          <w:sz w:val="22"/>
          <w:szCs w:val="20"/>
        </w:rPr>
      </w:pPr>
      <w:bookmarkStart w:id="0" w:name="_GoBack"/>
      <w:bookmarkEnd w:id="0"/>
      <w:r w:rsidRPr="00CE0D50">
        <w:rPr>
          <w:rFonts w:hint="eastAsia"/>
          <w:sz w:val="22"/>
          <w:szCs w:val="20"/>
        </w:rPr>
        <w:t>流出抑制施設の</w:t>
      </w:r>
      <w:r w:rsidR="00617398">
        <w:rPr>
          <w:rFonts w:hint="eastAsia"/>
          <w:sz w:val="22"/>
          <w:szCs w:val="20"/>
        </w:rPr>
        <w:t>維持</w:t>
      </w:r>
      <w:r w:rsidRPr="00CE0D50">
        <w:rPr>
          <w:rFonts w:hint="eastAsia"/>
          <w:sz w:val="22"/>
          <w:szCs w:val="20"/>
        </w:rPr>
        <w:t>管理に関する協定書</w:t>
      </w:r>
      <w:r w:rsidR="006734BE">
        <w:rPr>
          <w:rFonts w:hint="eastAsia"/>
          <w:sz w:val="22"/>
          <w:szCs w:val="20"/>
        </w:rPr>
        <w:t>（案）</w:t>
      </w:r>
    </w:p>
    <w:p w:rsidR="000D5FE9" w:rsidRPr="00DF72D8" w:rsidRDefault="000D5FE9" w:rsidP="00CE0D50">
      <w:pPr>
        <w:spacing w:line="320" w:lineRule="exact"/>
        <w:rPr>
          <w:sz w:val="22"/>
          <w:szCs w:val="20"/>
        </w:rPr>
      </w:pPr>
    </w:p>
    <w:p w:rsidR="000D5FE9" w:rsidRPr="00DF72D8" w:rsidRDefault="000D5FE9" w:rsidP="00CE0D50">
      <w:pPr>
        <w:spacing w:line="320" w:lineRule="exact"/>
        <w:ind w:firstLineChars="100" w:firstLine="234"/>
        <w:rPr>
          <w:sz w:val="22"/>
          <w:szCs w:val="20"/>
        </w:rPr>
      </w:pPr>
      <w:r w:rsidRPr="00DF72D8">
        <w:rPr>
          <w:rFonts w:hint="eastAsia"/>
          <w:sz w:val="22"/>
          <w:szCs w:val="20"/>
        </w:rPr>
        <w:t>島田市（以下「</w:t>
      </w:r>
      <w:r w:rsidR="00FE525F" w:rsidRPr="00DF72D8">
        <w:rPr>
          <w:rFonts w:hint="eastAsia"/>
          <w:sz w:val="22"/>
          <w:szCs w:val="20"/>
        </w:rPr>
        <w:t>甲」という。）と〇〇〇（以下「乙」という。）は、乙が所有する以下</w:t>
      </w:r>
      <w:r w:rsidRPr="00DF72D8">
        <w:rPr>
          <w:rFonts w:hint="eastAsia"/>
          <w:sz w:val="22"/>
          <w:szCs w:val="20"/>
        </w:rPr>
        <w:t>の流出抑制施設（以下「流出抑制施設」という。）の</w:t>
      </w:r>
      <w:r w:rsidR="00617398">
        <w:rPr>
          <w:rFonts w:hint="eastAsia"/>
          <w:sz w:val="22"/>
          <w:szCs w:val="20"/>
        </w:rPr>
        <w:t>維持</w:t>
      </w:r>
      <w:r w:rsidRPr="00DF72D8">
        <w:rPr>
          <w:rFonts w:hint="eastAsia"/>
          <w:sz w:val="22"/>
          <w:szCs w:val="20"/>
        </w:rPr>
        <w:t>管理に関して</w:t>
      </w:r>
      <w:r w:rsidR="00FE525F" w:rsidRPr="00DF72D8">
        <w:rPr>
          <w:rFonts w:hint="eastAsia"/>
          <w:sz w:val="22"/>
          <w:szCs w:val="20"/>
        </w:rPr>
        <w:t>、下記のとおり</w:t>
      </w:r>
      <w:r w:rsidRPr="00DF72D8">
        <w:rPr>
          <w:rFonts w:hint="eastAsia"/>
          <w:sz w:val="22"/>
          <w:szCs w:val="20"/>
        </w:rPr>
        <w:t>次の各条項により協定する。</w:t>
      </w:r>
    </w:p>
    <w:p w:rsidR="000D5FE9" w:rsidRPr="00DF72D8" w:rsidRDefault="000D5FE9" w:rsidP="00DF72D8">
      <w:pPr>
        <w:spacing w:line="320" w:lineRule="exact"/>
        <w:rPr>
          <w:strike/>
          <w:sz w:val="22"/>
          <w:szCs w:val="20"/>
        </w:rPr>
      </w:pPr>
    </w:p>
    <w:p w:rsidR="00082E00" w:rsidRPr="00DF72D8" w:rsidRDefault="00082E00" w:rsidP="00CE0D50">
      <w:pPr>
        <w:pStyle w:val="a3"/>
        <w:spacing w:line="320" w:lineRule="exact"/>
        <w:ind w:leftChars="137" w:left="347"/>
        <w:rPr>
          <w:sz w:val="22"/>
          <w:szCs w:val="20"/>
        </w:rPr>
      </w:pPr>
      <w:r w:rsidRPr="00DF72D8">
        <w:rPr>
          <w:sz w:val="22"/>
          <w:szCs w:val="20"/>
        </w:rPr>
        <w:t xml:space="preserve">所在地　</w:t>
      </w:r>
      <w:r w:rsidR="00DF72D8">
        <w:rPr>
          <w:sz w:val="22"/>
          <w:szCs w:val="20"/>
        </w:rPr>
        <w:tab/>
      </w:r>
      <w:r w:rsidR="00DF72D8">
        <w:rPr>
          <w:sz w:val="22"/>
          <w:szCs w:val="20"/>
        </w:rPr>
        <w:tab/>
      </w:r>
      <w:r w:rsidR="00DF72D8">
        <w:rPr>
          <w:sz w:val="22"/>
          <w:szCs w:val="20"/>
        </w:rPr>
        <w:tab/>
      </w:r>
      <w:r w:rsidRPr="00DF72D8">
        <w:rPr>
          <w:sz w:val="22"/>
          <w:szCs w:val="20"/>
        </w:rPr>
        <w:t>島田市</w:t>
      </w:r>
      <w:r w:rsidR="00DF72D8">
        <w:rPr>
          <w:rFonts w:hint="eastAsia"/>
          <w:sz w:val="22"/>
          <w:szCs w:val="20"/>
        </w:rPr>
        <w:t>〇〇町◎◎△△</w:t>
      </w:r>
      <w:r w:rsidR="006C0775">
        <w:rPr>
          <w:rFonts w:hint="eastAsia"/>
          <w:sz w:val="22"/>
          <w:szCs w:val="20"/>
        </w:rPr>
        <w:t>番□□</w:t>
      </w:r>
    </w:p>
    <w:p w:rsidR="00082E00" w:rsidRPr="00DF72D8" w:rsidRDefault="00082E00" w:rsidP="00CE0D50">
      <w:pPr>
        <w:pStyle w:val="a3"/>
        <w:spacing w:line="320" w:lineRule="exact"/>
        <w:ind w:leftChars="131" w:left="332"/>
        <w:rPr>
          <w:sz w:val="22"/>
          <w:szCs w:val="20"/>
        </w:rPr>
      </w:pPr>
      <w:r w:rsidRPr="00DF72D8">
        <w:rPr>
          <w:sz w:val="22"/>
          <w:szCs w:val="20"/>
        </w:rPr>
        <w:t xml:space="preserve">開発許可番号　</w:t>
      </w:r>
      <w:r w:rsidR="00ED093F" w:rsidRPr="00DF72D8">
        <w:rPr>
          <w:rFonts w:hint="eastAsia"/>
          <w:sz w:val="22"/>
          <w:szCs w:val="20"/>
        </w:rPr>
        <w:t xml:space="preserve">　</w:t>
      </w:r>
      <w:r w:rsidR="00DF72D8">
        <w:rPr>
          <w:sz w:val="22"/>
          <w:szCs w:val="20"/>
        </w:rPr>
        <w:tab/>
      </w:r>
      <w:r w:rsidR="00DF72D8">
        <w:rPr>
          <w:sz w:val="22"/>
          <w:szCs w:val="20"/>
        </w:rPr>
        <w:tab/>
      </w:r>
      <w:r w:rsidRPr="00DF72D8">
        <w:rPr>
          <w:sz w:val="22"/>
          <w:szCs w:val="20"/>
        </w:rPr>
        <w:t>令和●年●月●日　島都都第◆号</w:t>
      </w:r>
    </w:p>
    <w:p w:rsidR="000D5FE9" w:rsidRDefault="004C5ED8" w:rsidP="00CE0D50">
      <w:pPr>
        <w:spacing w:line="320" w:lineRule="exact"/>
        <w:ind w:firstLineChars="150" w:firstLine="350"/>
        <w:rPr>
          <w:sz w:val="22"/>
          <w:szCs w:val="20"/>
        </w:rPr>
      </w:pPr>
      <w:r w:rsidRPr="00DF72D8">
        <w:rPr>
          <w:rFonts w:hint="eastAsia"/>
          <w:sz w:val="22"/>
          <w:szCs w:val="20"/>
        </w:rPr>
        <w:t>種</w:t>
      </w:r>
      <w:r w:rsidR="000D5FE9" w:rsidRPr="00DF72D8">
        <w:rPr>
          <w:rFonts w:hint="eastAsia"/>
          <w:sz w:val="22"/>
          <w:szCs w:val="20"/>
        </w:rPr>
        <w:t>類</w:t>
      </w:r>
      <w:r w:rsidRPr="00DF72D8">
        <w:rPr>
          <w:rFonts w:hint="eastAsia"/>
          <w:sz w:val="22"/>
          <w:szCs w:val="20"/>
        </w:rPr>
        <w:t>及び構造</w:t>
      </w:r>
      <w:r w:rsidR="000D5FE9" w:rsidRPr="00DF72D8">
        <w:rPr>
          <w:rFonts w:hint="eastAsia"/>
          <w:sz w:val="22"/>
          <w:szCs w:val="20"/>
        </w:rPr>
        <w:t xml:space="preserve">　</w:t>
      </w:r>
      <w:r w:rsidR="00CE0D50" w:rsidRPr="00DF72D8">
        <w:rPr>
          <w:rFonts w:hint="eastAsia"/>
          <w:sz w:val="22"/>
          <w:szCs w:val="20"/>
        </w:rPr>
        <w:t xml:space="preserve">　</w:t>
      </w:r>
      <w:r w:rsidRPr="00DF72D8">
        <w:rPr>
          <w:rFonts w:hint="eastAsia"/>
          <w:sz w:val="22"/>
          <w:szCs w:val="20"/>
        </w:rPr>
        <w:t xml:space="preserve">　</w:t>
      </w:r>
      <w:r w:rsidR="00F32B57" w:rsidRPr="00DF72D8">
        <w:rPr>
          <w:rFonts w:hint="eastAsia"/>
          <w:sz w:val="22"/>
          <w:szCs w:val="20"/>
        </w:rPr>
        <w:t xml:space="preserve">　　　</w:t>
      </w:r>
      <w:r w:rsidR="00CE0D50" w:rsidRPr="00DF72D8">
        <w:rPr>
          <w:rFonts w:hint="eastAsia"/>
          <w:sz w:val="22"/>
          <w:szCs w:val="20"/>
        </w:rPr>
        <w:t>（※オープン</w:t>
      </w:r>
      <w:r w:rsidRPr="00DF72D8">
        <w:rPr>
          <w:rFonts w:hint="eastAsia"/>
          <w:sz w:val="22"/>
          <w:szCs w:val="20"/>
        </w:rPr>
        <w:t>調整池　コンクリート造</w:t>
      </w:r>
      <w:r w:rsidR="00CE0D50" w:rsidRPr="00DF72D8">
        <w:rPr>
          <w:rFonts w:hint="eastAsia"/>
          <w:sz w:val="22"/>
          <w:szCs w:val="20"/>
        </w:rPr>
        <w:t>など）</w:t>
      </w:r>
    </w:p>
    <w:p w:rsidR="00DF72D8" w:rsidRPr="00DF72D8" w:rsidRDefault="00DF72D8" w:rsidP="00CE0D50">
      <w:pPr>
        <w:spacing w:line="320" w:lineRule="exact"/>
        <w:ind w:firstLineChars="150" w:firstLine="350"/>
        <w:rPr>
          <w:sz w:val="22"/>
          <w:szCs w:val="20"/>
        </w:rPr>
      </w:pPr>
      <w:r>
        <w:rPr>
          <w:rFonts w:hint="eastAsia"/>
          <w:sz w:val="22"/>
          <w:szCs w:val="20"/>
        </w:rPr>
        <w:t>開発区域面積　　　　　　（※Ａ＝〇〇㎡）</w:t>
      </w:r>
    </w:p>
    <w:p w:rsidR="000D5FE9" w:rsidRPr="00DF72D8" w:rsidRDefault="009F2FB2" w:rsidP="00CE0D50">
      <w:pPr>
        <w:spacing w:line="320" w:lineRule="exact"/>
        <w:ind w:firstLineChars="150" w:firstLine="350"/>
        <w:rPr>
          <w:sz w:val="22"/>
          <w:szCs w:val="20"/>
        </w:rPr>
      </w:pPr>
      <w:r w:rsidRPr="00DF72D8">
        <w:rPr>
          <w:rFonts w:hint="eastAsia"/>
          <w:sz w:val="22"/>
          <w:szCs w:val="20"/>
        </w:rPr>
        <w:t>調整容量及び施設面積</w:t>
      </w:r>
      <w:r w:rsidR="00CE0D50" w:rsidRPr="00DF72D8">
        <w:rPr>
          <w:rFonts w:hint="eastAsia"/>
          <w:sz w:val="22"/>
          <w:szCs w:val="20"/>
        </w:rPr>
        <w:t xml:space="preserve">　　（※調整容量Ｖ＝〇〇㎥　施設面積Ａ＝〇〇㎥）</w:t>
      </w:r>
    </w:p>
    <w:p w:rsidR="00082E00" w:rsidRPr="00DF72D8" w:rsidRDefault="009F2FB2" w:rsidP="00CE0D50">
      <w:pPr>
        <w:spacing w:line="320" w:lineRule="exact"/>
        <w:ind w:firstLineChars="150" w:firstLine="350"/>
        <w:rPr>
          <w:sz w:val="22"/>
          <w:szCs w:val="20"/>
        </w:rPr>
      </w:pPr>
      <w:r w:rsidRPr="00DF72D8">
        <w:rPr>
          <w:rFonts w:hint="eastAsia"/>
          <w:sz w:val="22"/>
          <w:szCs w:val="20"/>
        </w:rPr>
        <w:t>流域面積</w:t>
      </w:r>
      <w:r w:rsidR="00CE0D50" w:rsidRPr="00DF72D8">
        <w:rPr>
          <w:rFonts w:hint="eastAsia"/>
          <w:sz w:val="22"/>
          <w:szCs w:val="20"/>
        </w:rPr>
        <w:t xml:space="preserve">　　</w:t>
      </w:r>
      <w:r w:rsidR="00F32B57" w:rsidRPr="00DF72D8">
        <w:rPr>
          <w:rFonts w:hint="eastAsia"/>
          <w:sz w:val="22"/>
          <w:szCs w:val="20"/>
        </w:rPr>
        <w:t xml:space="preserve">　　　　　　</w:t>
      </w:r>
      <w:r w:rsidR="00CE0D50" w:rsidRPr="00DF72D8">
        <w:rPr>
          <w:rFonts w:hint="eastAsia"/>
          <w:sz w:val="22"/>
          <w:szCs w:val="20"/>
        </w:rPr>
        <w:t>（</w:t>
      </w:r>
      <w:r w:rsidR="00B101D8" w:rsidRPr="00DF72D8">
        <w:rPr>
          <w:rFonts w:hint="eastAsia"/>
          <w:sz w:val="22"/>
          <w:szCs w:val="20"/>
        </w:rPr>
        <w:t>※</w:t>
      </w:r>
      <w:r w:rsidR="00CE0D50" w:rsidRPr="00DF72D8">
        <w:rPr>
          <w:rFonts w:hint="eastAsia"/>
          <w:sz w:val="22"/>
          <w:szCs w:val="20"/>
        </w:rPr>
        <w:t>流域面積Ａ＝〇〇㏊）</w:t>
      </w:r>
    </w:p>
    <w:p w:rsidR="00B101D8" w:rsidRPr="00DF72D8" w:rsidRDefault="00B101D8" w:rsidP="00CE0D50">
      <w:pPr>
        <w:spacing w:line="320" w:lineRule="exact"/>
        <w:ind w:firstLineChars="150" w:firstLine="350"/>
        <w:rPr>
          <w:sz w:val="22"/>
          <w:szCs w:val="20"/>
        </w:rPr>
      </w:pPr>
      <w:r w:rsidRPr="00DF72D8">
        <w:rPr>
          <w:rFonts w:hint="eastAsia"/>
          <w:sz w:val="22"/>
          <w:szCs w:val="20"/>
        </w:rPr>
        <w:t>流域図及び</w:t>
      </w:r>
      <w:r w:rsidR="00F32B57" w:rsidRPr="00DF72D8">
        <w:rPr>
          <w:rFonts w:hint="eastAsia"/>
          <w:sz w:val="22"/>
          <w:szCs w:val="20"/>
        </w:rPr>
        <w:t xml:space="preserve">施設構造図　</w:t>
      </w:r>
      <w:r w:rsidR="00ED093F" w:rsidRPr="00DF72D8">
        <w:rPr>
          <w:rFonts w:hint="eastAsia"/>
          <w:sz w:val="22"/>
          <w:szCs w:val="20"/>
        </w:rPr>
        <w:t xml:space="preserve">　</w:t>
      </w:r>
      <w:r w:rsidR="00DF72D8">
        <w:rPr>
          <w:sz w:val="22"/>
          <w:szCs w:val="20"/>
        </w:rPr>
        <w:tab/>
      </w:r>
      <w:r w:rsidR="00FE525F" w:rsidRPr="00DF72D8">
        <w:rPr>
          <w:rFonts w:hint="eastAsia"/>
          <w:sz w:val="22"/>
          <w:szCs w:val="20"/>
        </w:rPr>
        <w:t>別紙</w:t>
      </w:r>
      <w:r w:rsidR="00F32B57" w:rsidRPr="00DF72D8">
        <w:rPr>
          <w:rFonts w:hint="eastAsia"/>
          <w:sz w:val="22"/>
          <w:szCs w:val="20"/>
        </w:rPr>
        <w:t>のとおり。</w:t>
      </w:r>
    </w:p>
    <w:p w:rsidR="00CE0D50" w:rsidRPr="00DF72D8" w:rsidRDefault="00CE0D50" w:rsidP="00CE0D50">
      <w:pPr>
        <w:spacing w:line="320" w:lineRule="exact"/>
        <w:rPr>
          <w:sz w:val="22"/>
          <w:szCs w:val="20"/>
        </w:rPr>
      </w:pPr>
    </w:p>
    <w:p w:rsidR="00FE525F" w:rsidRPr="00DF72D8" w:rsidRDefault="00FE525F" w:rsidP="00FE525F">
      <w:pPr>
        <w:pStyle w:val="a6"/>
        <w:rPr>
          <w:b w:val="0"/>
          <w:u w:val="none"/>
        </w:rPr>
      </w:pPr>
      <w:r w:rsidRPr="00DF72D8">
        <w:rPr>
          <w:rFonts w:hint="eastAsia"/>
          <w:b w:val="0"/>
          <w:u w:val="none"/>
        </w:rPr>
        <w:t>記</w:t>
      </w:r>
    </w:p>
    <w:p w:rsidR="00FE525F" w:rsidRPr="00DF72D8" w:rsidRDefault="00FE525F" w:rsidP="00FE525F"/>
    <w:p w:rsidR="000D5FE9" w:rsidRPr="00DF72D8" w:rsidRDefault="00403204" w:rsidP="00CE0D50">
      <w:pPr>
        <w:spacing w:line="320" w:lineRule="exact"/>
        <w:rPr>
          <w:sz w:val="22"/>
          <w:szCs w:val="20"/>
        </w:rPr>
      </w:pPr>
      <w:r>
        <w:rPr>
          <w:rFonts w:hint="eastAsia"/>
          <w:sz w:val="22"/>
          <w:szCs w:val="20"/>
        </w:rPr>
        <w:t>（流出抑制施設の</w:t>
      </w:r>
      <w:r w:rsidR="00617398">
        <w:rPr>
          <w:rFonts w:hint="eastAsia"/>
          <w:sz w:val="22"/>
          <w:szCs w:val="20"/>
        </w:rPr>
        <w:t>維持</w:t>
      </w:r>
      <w:r>
        <w:rPr>
          <w:rFonts w:hint="eastAsia"/>
          <w:sz w:val="22"/>
          <w:szCs w:val="20"/>
        </w:rPr>
        <w:t>管理</w:t>
      </w:r>
      <w:r w:rsidR="000D5FE9" w:rsidRPr="00DF72D8">
        <w:rPr>
          <w:rFonts w:hint="eastAsia"/>
          <w:sz w:val="22"/>
          <w:szCs w:val="20"/>
        </w:rPr>
        <w:t>）</w:t>
      </w:r>
    </w:p>
    <w:p w:rsidR="000D5FE9" w:rsidRPr="00DF72D8" w:rsidRDefault="00DF72D8" w:rsidP="006C0775">
      <w:pPr>
        <w:spacing w:line="320" w:lineRule="exact"/>
        <w:ind w:left="208" w:hangingChars="89" w:hanging="208"/>
        <w:rPr>
          <w:sz w:val="22"/>
          <w:szCs w:val="20"/>
        </w:rPr>
      </w:pPr>
      <w:r>
        <w:rPr>
          <w:rFonts w:hint="eastAsia"/>
          <w:sz w:val="22"/>
          <w:szCs w:val="20"/>
        </w:rPr>
        <w:t>第１</w:t>
      </w:r>
      <w:r w:rsidR="000D5FE9" w:rsidRPr="00DF72D8">
        <w:rPr>
          <w:rFonts w:hint="eastAsia"/>
          <w:sz w:val="22"/>
          <w:szCs w:val="20"/>
        </w:rPr>
        <w:t>条　乙は、</w:t>
      </w:r>
      <w:r w:rsidR="00CE0D50" w:rsidRPr="00DF72D8">
        <w:rPr>
          <w:rFonts w:hint="eastAsia"/>
          <w:sz w:val="22"/>
          <w:szCs w:val="20"/>
        </w:rPr>
        <w:t>流出抑制</w:t>
      </w:r>
      <w:r w:rsidR="000D5FE9" w:rsidRPr="00DF72D8">
        <w:rPr>
          <w:rFonts w:hint="eastAsia"/>
          <w:sz w:val="22"/>
          <w:szCs w:val="20"/>
        </w:rPr>
        <w:t>施設の維持管理に関する一切の業務（以下「管理業務」という）を行わなければならない。</w:t>
      </w:r>
    </w:p>
    <w:p w:rsidR="000D5FE9" w:rsidRPr="00DF72D8" w:rsidRDefault="000D5FE9" w:rsidP="006C0775">
      <w:pPr>
        <w:spacing w:line="320" w:lineRule="exact"/>
        <w:ind w:left="208" w:hangingChars="89" w:hanging="208"/>
        <w:rPr>
          <w:sz w:val="22"/>
          <w:szCs w:val="20"/>
        </w:rPr>
      </w:pPr>
      <w:r w:rsidRPr="00DF72D8">
        <w:rPr>
          <w:rFonts w:hint="eastAsia"/>
          <w:sz w:val="22"/>
          <w:szCs w:val="20"/>
        </w:rPr>
        <w:t>２　乙は、前項に規定する管理業務のうち次に掲げる事項について、特段の注意を払わなければならない。</w:t>
      </w:r>
    </w:p>
    <w:p w:rsidR="00CE0D50" w:rsidRPr="00DF72D8" w:rsidRDefault="006C0775" w:rsidP="00873A4E">
      <w:pPr>
        <w:pStyle w:val="a3"/>
        <w:spacing w:line="320" w:lineRule="exact"/>
        <w:ind w:leftChars="100" w:left="254"/>
        <w:rPr>
          <w:sz w:val="22"/>
          <w:szCs w:val="20"/>
        </w:rPr>
      </w:pPr>
      <w:r>
        <w:rPr>
          <w:rFonts w:hint="eastAsia"/>
          <w:sz w:val="22"/>
          <w:szCs w:val="20"/>
        </w:rPr>
        <w:t xml:space="preserve">(1)　</w:t>
      </w:r>
      <w:r w:rsidR="000D5FE9" w:rsidRPr="00DF72D8">
        <w:rPr>
          <w:sz w:val="22"/>
          <w:szCs w:val="20"/>
        </w:rPr>
        <w:t>流出抑制施設内の堆積土砂等の除去を行うこと。</w:t>
      </w:r>
    </w:p>
    <w:p w:rsidR="00CE0D50" w:rsidRPr="006C0775" w:rsidRDefault="006C0775" w:rsidP="00873A4E">
      <w:pPr>
        <w:spacing w:line="320" w:lineRule="exact"/>
        <w:ind w:leftChars="100" w:left="254"/>
        <w:rPr>
          <w:sz w:val="22"/>
          <w:szCs w:val="20"/>
        </w:rPr>
      </w:pPr>
      <w:r>
        <w:rPr>
          <w:rFonts w:hint="eastAsia"/>
          <w:sz w:val="22"/>
          <w:szCs w:val="20"/>
        </w:rPr>
        <w:t xml:space="preserve">(2)　</w:t>
      </w:r>
      <w:r w:rsidR="00EE2987" w:rsidRPr="006C0775">
        <w:rPr>
          <w:sz w:val="22"/>
          <w:szCs w:val="20"/>
        </w:rPr>
        <w:t>流出抑制施設における水</w:t>
      </w:r>
      <w:r w:rsidR="00EE2987" w:rsidRPr="006C0775">
        <w:rPr>
          <w:rFonts w:hint="eastAsia"/>
          <w:sz w:val="22"/>
          <w:szCs w:val="20"/>
        </w:rPr>
        <w:t>の</w:t>
      </w:r>
      <w:r w:rsidR="000D5FE9" w:rsidRPr="006C0775">
        <w:rPr>
          <w:sz w:val="22"/>
          <w:szCs w:val="20"/>
        </w:rPr>
        <w:t>流出入口及びスクリーン等の点検並びに清掃を行うこと。</w:t>
      </w:r>
    </w:p>
    <w:p w:rsidR="00CE0D50" w:rsidRPr="00DF72D8" w:rsidRDefault="00873A4E" w:rsidP="00873A4E">
      <w:pPr>
        <w:pStyle w:val="a3"/>
        <w:numPr>
          <w:ilvl w:val="0"/>
          <w:numId w:val="6"/>
        </w:numPr>
        <w:spacing w:line="320" w:lineRule="exact"/>
        <w:ind w:leftChars="0"/>
        <w:rPr>
          <w:sz w:val="22"/>
          <w:szCs w:val="20"/>
        </w:rPr>
      </w:pPr>
      <w:r>
        <w:rPr>
          <w:rFonts w:hint="eastAsia"/>
          <w:sz w:val="22"/>
          <w:szCs w:val="20"/>
        </w:rPr>
        <w:t xml:space="preserve">　</w:t>
      </w:r>
      <w:r w:rsidR="000D5FE9" w:rsidRPr="00DF72D8">
        <w:rPr>
          <w:sz w:val="22"/>
          <w:szCs w:val="20"/>
        </w:rPr>
        <w:t>流出抑制施設内外の危険防止措置について十分配慮するとともに、門扉、</w:t>
      </w:r>
      <w:r>
        <w:rPr>
          <w:sz w:val="22"/>
          <w:szCs w:val="20"/>
        </w:rPr>
        <w:t>フェンス及びその他の施設の補修の必要が生じたときは、直ちに実施</w:t>
      </w:r>
      <w:r w:rsidR="000D5FE9" w:rsidRPr="00DF72D8">
        <w:rPr>
          <w:sz w:val="22"/>
          <w:szCs w:val="20"/>
        </w:rPr>
        <w:t>すること。</w:t>
      </w:r>
    </w:p>
    <w:p w:rsidR="00CE0D50" w:rsidRPr="00DF72D8" w:rsidRDefault="00873A4E" w:rsidP="00873A4E">
      <w:pPr>
        <w:pStyle w:val="a3"/>
        <w:numPr>
          <w:ilvl w:val="0"/>
          <w:numId w:val="6"/>
        </w:numPr>
        <w:spacing w:line="320" w:lineRule="exact"/>
        <w:ind w:leftChars="0"/>
        <w:rPr>
          <w:sz w:val="22"/>
          <w:szCs w:val="20"/>
        </w:rPr>
      </w:pPr>
      <w:r>
        <w:rPr>
          <w:rFonts w:hint="eastAsia"/>
          <w:sz w:val="22"/>
          <w:szCs w:val="20"/>
        </w:rPr>
        <w:t xml:space="preserve">　</w:t>
      </w:r>
      <w:r w:rsidR="000D5FE9" w:rsidRPr="00DF72D8">
        <w:rPr>
          <w:sz w:val="22"/>
          <w:szCs w:val="20"/>
        </w:rPr>
        <w:t>台風の接近等、異常降雨が予想されるときは、厳重な監視を行って災害の発生を未然に防止することに努めること。</w:t>
      </w:r>
    </w:p>
    <w:p w:rsidR="004C5ED8" w:rsidRPr="00873A4E" w:rsidRDefault="00873A4E" w:rsidP="00873A4E">
      <w:pPr>
        <w:pStyle w:val="a3"/>
        <w:numPr>
          <w:ilvl w:val="0"/>
          <w:numId w:val="6"/>
        </w:numPr>
        <w:spacing w:line="320" w:lineRule="exact"/>
        <w:ind w:leftChars="0"/>
        <w:rPr>
          <w:sz w:val="22"/>
          <w:szCs w:val="20"/>
        </w:rPr>
      </w:pPr>
      <w:r>
        <w:rPr>
          <w:rFonts w:hint="eastAsia"/>
          <w:sz w:val="22"/>
          <w:szCs w:val="20"/>
        </w:rPr>
        <w:t xml:space="preserve">　</w:t>
      </w:r>
      <w:r w:rsidR="000D5FE9" w:rsidRPr="00873A4E">
        <w:rPr>
          <w:sz w:val="22"/>
          <w:szCs w:val="20"/>
        </w:rPr>
        <w:t>流出抑制施設に関して、異常、事故又は災害が発生したことを発見したときは、応急措置を行うこと。</w:t>
      </w:r>
    </w:p>
    <w:p w:rsidR="004C5ED8" w:rsidRPr="00DF72D8" w:rsidRDefault="00DF72D8" w:rsidP="006C0775">
      <w:pPr>
        <w:spacing w:line="320" w:lineRule="exact"/>
        <w:ind w:left="208" w:hangingChars="89" w:hanging="208"/>
        <w:rPr>
          <w:sz w:val="22"/>
          <w:szCs w:val="20"/>
        </w:rPr>
      </w:pPr>
      <w:r>
        <w:rPr>
          <w:rFonts w:hint="eastAsia"/>
          <w:sz w:val="22"/>
          <w:szCs w:val="20"/>
        </w:rPr>
        <w:t>３</w:t>
      </w:r>
      <w:r w:rsidR="000D5FE9" w:rsidRPr="00DF72D8">
        <w:rPr>
          <w:rFonts w:hint="eastAsia"/>
          <w:sz w:val="22"/>
          <w:szCs w:val="20"/>
        </w:rPr>
        <w:t xml:space="preserve">　乙は、流出抑制施設の見やすい場所又はその周辺の見やすい場所に、流出抑制施設の種類、構造、管理者の氏名又は名称を表示するものとする。</w:t>
      </w:r>
    </w:p>
    <w:p w:rsidR="004C5ED8" w:rsidRPr="00DF72D8" w:rsidRDefault="00DF72D8" w:rsidP="006C0775">
      <w:pPr>
        <w:spacing w:line="320" w:lineRule="exact"/>
        <w:ind w:left="208" w:hangingChars="89" w:hanging="208"/>
        <w:rPr>
          <w:sz w:val="22"/>
          <w:szCs w:val="20"/>
        </w:rPr>
      </w:pPr>
      <w:r>
        <w:rPr>
          <w:rFonts w:hint="eastAsia"/>
          <w:sz w:val="22"/>
          <w:szCs w:val="20"/>
        </w:rPr>
        <w:t>４</w:t>
      </w:r>
      <w:r w:rsidR="000D5FE9" w:rsidRPr="00DF72D8">
        <w:rPr>
          <w:rFonts w:hint="eastAsia"/>
          <w:sz w:val="22"/>
          <w:szCs w:val="20"/>
        </w:rPr>
        <w:t xml:space="preserve">　甲は、流出抑制施設の管理状況を確認するために、乙が所有する流出抑制施設内に立ち入ることができる。</w:t>
      </w:r>
    </w:p>
    <w:p w:rsidR="000D5FE9" w:rsidRPr="00DF72D8" w:rsidRDefault="000D5FE9" w:rsidP="00CE0D50">
      <w:pPr>
        <w:spacing w:line="320" w:lineRule="exact"/>
        <w:rPr>
          <w:sz w:val="22"/>
          <w:szCs w:val="20"/>
        </w:rPr>
      </w:pPr>
      <w:r w:rsidRPr="00DF72D8">
        <w:rPr>
          <w:rFonts w:hint="eastAsia"/>
          <w:sz w:val="22"/>
          <w:szCs w:val="20"/>
        </w:rPr>
        <w:t>（維持管理に関する指導）</w:t>
      </w:r>
    </w:p>
    <w:p w:rsidR="004C5ED8" w:rsidRPr="00DF72D8" w:rsidRDefault="00DF72D8" w:rsidP="00873A4E">
      <w:pPr>
        <w:spacing w:line="320" w:lineRule="exact"/>
        <w:ind w:left="194" w:hangingChars="83" w:hanging="194"/>
        <w:rPr>
          <w:sz w:val="22"/>
          <w:szCs w:val="20"/>
        </w:rPr>
      </w:pPr>
      <w:r>
        <w:rPr>
          <w:rFonts w:hint="eastAsia"/>
          <w:sz w:val="22"/>
          <w:szCs w:val="20"/>
        </w:rPr>
        <w:t>第２</w:t>
      </w:r>
      <w:r w:rsidR="004C5ED8" w:rsidRPr="00DF72D8">
        <w:rPr>
          <w:rFonts w:hint="eastAsia"/>
          <w:sz w:val="22"/>
          <w:szCs w:val="20"/>
        </w:rPr>
        <w:t xml:space="preserve">条　</w:t>
      </w:r>
      <w:r w:rsidR="000D5FE9" w:rsidRPr="00DF72D8">
        <w:rPr>
          <w:rFonts w:hint="eastAsia"/>
          <w:sz w:val="22"/>
          <w:szCs w:val="20"/>
        </w:rPr>
        <w:t>甲は、流出抑制施設の維持管理に関し、その必要な限りにおいて、乙に対して指導することができる。</w:t>
      </w:r>
    </w:p>
    <w:p w:rsidR="000D5FE9" w:rsidRPr="00DF72D8" w:rsidRDefault="000D5FE9" w:rsidP="00CE0D50">
      <w:pPr>
        <w:spacing w:line="320" w:lineRule="exact"/>
        <w:rPr>
          <w:sz w:val="22"/>
          <w:szCs w:val="20"/>
        </w:rPr>
      </w:pPr>
      <w:r w:rsidRPr="00DF72D8">
        <w:rPr>
          <w:rFonts w:hint="eastAsia"/>
          <w:sz w:val="22"/>
          <w:szCs w:val="20"/>
        </w:rPr>
        <w:t>（費用負担）</w:t>
      </w:r>
    </w:p>
    <w:p w:rsidR="004C5ED8" w:rsidRPr="00DF72D8" w:rsidRDefault="00DF72D8" w:rsidP="004C5ED8">
      <w:pPr>
        <w:spacing w:line="320" w:lineRule="exact"/>
        <w:rPr>
          <w:sz w:val="22"/>
          <w:szCs w:val="20"/>
        </w:rPr>
      </w:pPr>
      <w:r>
        <w:rPr>
          <w:rFonts w:hint="eastAsia"/>
          <w:sz w:val="22"/>
          <w:szCs w:val="20"/>
        </w:rPr>
        <w:t>第３</w:t>
      </w:r>
      <w:r w:rsidR="004C5ED8" w:rsidRPr="00DF72D8">
        <w:rPr>
          <w:rFonts w:hint="eastAsia"/>
          <w:sz w:val="22"/>
          <w:szCs w:val="20"/>
        </w:rPr>
        <w:t xml:space="preserve">条　</w:t>
      </w:r>
      <w:r w:rsidR="000D5FE9" w:rsidRPr="00DF72D8">
        <w:rPr>
          <w:rFonts w:hint="eastAsia"/>
          <w:sz w:val="22"/>
          <w:szCs w:val="20"/>
        </w:rPr>
        <w:t>管理業務に関する経費は、全て乙の負担とする。</w:t>
      </w:r>
    </w:p>
    <w:p w:rsidR="004C5ED8" w:rsidRPr="00DF72D8" w:rsidRDefault="000D5FE9" w:rsidP="00873A4E">
      <w:pPr>
        <w:spacing w:line="320" w:lineRule="exact"/>
        <w:ind w:left="194" w:hangingChars="83" w:hanging="194"/>
        <w:rPr>
          <w:sz w:val="22"/>
          <w:szCs w:val="20"/>
        </w:rPr>
      </w:pPr>
      <w:r w:rsidRPr="00DF72D8">
        <w:rPr>
          <w:rFonts w:hint="eastAsia"/>
          <w:sz w:val="22"/>
          <w:szCs w:val="20"/>
        </w:rPr>
        <w:t>２　流出抑制施設が破損した場合は、乙の負担により修復しなければならない。</w:t>
      </w:r>
      <w:r w:rsidR="00FE525F" w:rsidRPr="00DF72D8">
        <w:rPr>
          <w:rFonts w:hint="eastAsia"/>
          <w:sz w:val="22"/>
          <w:szCs w:val="20"/>
        </w:rPr>
        <w:t>ただし、乙の責に帰すべき事由によらない場合は、この限りで</w:t>
      </w:r>
      <w:r w:rsidR="00873A4E">
        <w:rPr>
          <w:rFonts w:hint="eastAsia"/>
          <w:sz w:val="22"/>
          <w:szCs w:val="20"/>
        </w:rPr>
        <w:t>は</w:t>
      </w:r>
      <w:r w:rsidR="00FE525F" w:rsidRPr="00DF72D8">
        <w:rPr>
          <w:rFonts w:hint="eastAsia"/>
          <w:sz w:val="22"/>
          <w:szCs w:val="20"/>
        </w:rPr>
        <w:t>ない。</w:t>
      </w:r>
    </w:p>
    <w:p w:rsidR="000D5FE9" w:rsidRPr="00DF72D8" w:rsidRDefault="000D5FE9" w:rsidP="00CE0D50">
      <w:pPr>
        <w:spacing w:line="320" w:lineRule="exact"/>
        <w:rPr>
          <w:sz w:val="22"/>
          <w:szCs w:val="20"/>
        </w:rPr>
      </w:pPr>
      <w:r w:rsidRPr="00DF72D8">
        <w:rPr>
          <w:rFonts w:hint="eastAsia"/>
          <w:sz w:val="22"/>
          <w:szCs w:val="20"/>
        </w:rPr>
        <w:t>（管理に関する図書）</w:t>
      </w:r>
    </w:p>
    <w:p w:rsidR="000D5FE9" w:rsidRPr="00DF72D8" w:rsidRDefault="00DF72D8" w:rsidP="004C5ED8">
      <w:pPr>
        <w:pStyle w:val="a3"/>
        <w:spacing w:line="320" w:lineRule="exact"/>
        <w:ind w:leftChars="0" w:left="0"/>
        <w:rPr>
          <w:sz w:val="22"/>
          <w:szCs w:val="20"/>
          <w:highlight w:val="darkRed"/>
        </w:rPr>
      </w:pPr>
      <w:r>
        <w:rPr>
          <w:rFonts w:hint="eastAsia"/>
          <w:sz w:val="22"/>
          <w:szCs w:val="20"/>
        </w:rPr>
        <w:t>第４</w:t>
      </w:r>
      <w:r w:rsidR="004C5ED8" w:rsidRPr="00DF72D8">
        <w:rPr>
          <w:rFonts w:hint="eastAsia"/>
          <w:sz w:val="22"/>
          <w:szCs w:val="20"/>
        </w:rPr>
        <w:t xml:space="preserve">条　</w:t>
      </w:r>
      <w:r w:rsidR="000D5FE9" w:rsidRPr="00DF72D8">
        <w:rPr>
          <w:rFonts w:hint="eastAsia"/>
          <w:sz w:val="22"/>
          <w:szCs w:val="20"/>
        </w:rPr>
        <w:t>乙は、流出抑制施設の管理に関する図書を整備するものとする。</w:t>
      </w:r>
    </w:p>
    <w:p w:rsidR="004C5ED8" w:rsidRPr="00DF72D8" w:rsidRDefault="000D5FE9" w:rsidP="00873A4E">
      <w:pPr>
        <w:spacing w:line="320" w:lineRule="exact"/>
        <w:ind w:left="208" w:hangingChars="89" w:hanging="208"/>
        <w:rPr>
          <w:sz w:val="22"/>
          <w:szCs w:val="20"/>
        </w:rPr>
      </w:pPr>
      <w:r w:rsidRPr="00DF72D8">
        <w:rPr>
          <w:rFonts w:hint="eastAsia"/>
          <w:sz w:val="22"/>
          <w:szCs w:val="20"/>
        </w:rPr>
        <w:t>２　甲は、流出抑制施設の管理</w:t>
      </w:r>
      <w:r w:rsidR="001E203A" w:rsidRPr="00DF72D8">
        <w:rPr>
          <w:rFonts w:hint="eastAsia"/>
          <w:sz w:val="22"/>
          <w:szCs w:val="20"/>
        </w:rPr>
        <w:t>状況を確認するために、乙に対して前項の管理に関する図書の閲覧又</w:t>
      </w:r>
      <w:r w:rsidRPr="00DF72D8">
        <w:rPr>
          <w:rFonts w:hint="eastAsia"/>
          <w:sz w:val="22"/>
          <w:szCs w:val="20"/>
        </w:rPr>
        <w:t>は提出を求めることができる。</w:t>
      </w:r>
    </w:p>
    <w:p w:rsidR="00B101D8" w:rsidRPr="00DF72D8" w:rsidRDefault="000D5FE9" w:rsidP="00B101D8">
      <w:pPr>
        <w:spacing w:line="320" w:lineRule="exact"/>
        <w:rPr>
          <w:sz w:val="22"/>
          <w:szCs w:val="20"/>
        </w:rPr>
      </w:pPr>
      <w:r w:rsidRPr="00DF72D8">
        <w:rPr>
          <w:rFonts w:hint="eastAsia"/>
          <w:sz w:val="22"/>
          <w:szCs w:val="20"/>
        </w:rPr>
        <w:t>（流出抑制施設の変更）</w:t>
      </w:r>
    </w:p>
    <w:p w:rsidR="005963FE" w:rsidRPr="00DF72D8" w:rsidRDefault="00DF72D8" w:rsidP="00873A4E">
      <w:pPr>
        <w:pStyle w:val="a3"/>
        <w:spacing w:line="320" w:lineRule="exact"/>
        <w:ind w:leftChars="0" w:left="208" w:hangingChars="89" w:hanging="208"/>
        <w:rPr>
          <w:sz w:val="22"/>
          <w:szCs w:val="20"/>
        </w:rPr>
      </w:pPr>
      <w:r>
        <w:rPr>
          <w:rFonts w:hint="eastAsia"/>
          <w:sz w:val="22"/>
          <w:szCs w:val="20"/>
        </w:rPr>
        <w:t>第５</w:t>
      </w:r>
      <w:r w:rsidR="00B101D8" w:rsidRPr="00DF72D8">
        <w:rPr>
          <w:rFonts w:hint="eastAsia"/>
          <w:sz w:val="22"/>
          <w:szCs w:val="20"/>
        </w:rPr>
        <w:t>条　乙</w:t>
      </w:r>
      <w:r w:rsidR="000D5FE9" w:rsidRPr="00DF72D8">
        <w:rPr>
          <w:rFonts w:hint="eastAsia"/>
          <w:sz w:val="22"/>
          <w:szCs w:val="20"/>
        </w:rPr>
        <w:t>は、流出抑制施設存続中その機能の保全に努めるとともに、流出抑制施設に変更を加えようとするときは、予め甲と協議し、承認を得なければならない。</w:t>
      </w:r>
    </w:p>
    <w:p w:rsidR="0005662B" w:rsidRPr="00DF72D8" w:rsidRDefault="005963FE" w:rsidP="00DF72D8">
      <w:pPr>
        <w:pStyle w:val="a3"/>
        <w:spacing w:line="320" w:lineRule="exact"/>
        <w:ind w:leftChars="0" w:left="0"/>
        <w:rPr>
          <w:sz w:val="22"/>
          <w:szCs w:val="20"/>
        </w:rPr>
      </w:pPr>
      <w:r w:rsidRPr="00DF72D8">
        <w:rPr>
          <w:rFonts w:hint="eastAsia"/>
          <w:sz w:val="22"/>
          <w:szCs w:val="20"/>
        </w:rPr>
        <w:t>（</w:t>
      </w:r>
      <w:r w:rsidR="0000752F" w:rsidRPr="00DF72D8">
        <w:rPr>
          <w:rFonts w:hint="eastAsia"/>
          <w:sz w:val="22"/>
          <w:szCs w:val="20"/>
        </w:rPr>
        <w:t>都市計画法の適合証明</w:t>
      </w:r>
      <w:r w:rsidRPr="00DF72D8">
        <w:rPr>
          <w:rFonts w:hint="eastAsia"/>
          <w:sz w:val="22"/>
          <w:szCs w:val="20"/>
        </w:rPr>
        <w:t>）</w:t>
      </w:r>
    </w:p>
    <w:p w:rsidR="004C5ED8" w:rsidRPr="00DF72D8" w:rsidRDefault="00DF72D8" w:rsidP="00873A4E">
      <w:pPr>
        <w:spacing w:line="320" w:lineRule="exact"/>
        <w:ind w:left="208" w:hangingChars="89" w:hanging="208"/>
        <w:rPr>
          <w:sz w:val="22"/>
          <w:szCs w:val="20"/>
        </w:rPr>
      </w:pPr>
      <w:r w:rsidRPr="00DF72D8">
        <w:rPr>
          <w:rFonts w:hint="eastAsia"/>
          <w:sz w:val="22"/>
          <w:szCs w:val="20"/>
        </w:rPr>
        <w:t>第</w:t>
      </w:r>
      <w:r>
        <w:rPr>
          <w:rFonts w:hint="eastAsia"/>
          <w:sz w:val="22"/>
          <w:szCs w:val="20"/>
        </w:rPr>
        <w:t>６</w:t>
      </w:r>
      <w:r w:rsidRPr="00DF72D8">
        <w:rPr>
          <w:rFonts w:hint="eastAsia"/>
          <w:sz w:val="22"/>
          <w:szCs w:val="20"/>
        </w:rPr>
        <w:t xml:space="preserve">条　</w:t>
      </w:r>
      <w:r w:rsidR="0005662B" w:rsidRPr="00DF72D8">
        <w:rPr>
          <w:rFonts w:hint="eastAsia"/>
          <w:sz w:val="22"/>
          <w:szCs w:val="20"/>
        </w:rPr>
        <w:t>甲は、流出抑制施設の滅失又は機能の損失を認めた場合、都市計画法施行規則第60条に定める証明はしない。ただし、甲及び乙が協議し、甲が証明することについて支障がないと判断した場合においてはこの限りではない。</w:t>
      </w:r>
    </w:p>
    <w:p w:rsidR="000D5FE9" w:rsidRPr="00DF72D8" w:rsidRDefault="000D5FE9" w:rsidP="00CE0D50">
      <w:pPr>
        <w:spacing w:line="320" w:lineRule="exact"/>
        <w:rPr>
          <w:sz w:val="22"/>
          <w:szCs w:val="20"/>
        </w:rPr>
      </w:pPr>
      <w:r w:rsidRPr="00DF72D8">
        <w:rPr>
          <w:rFonts w:hint="eastAsia"/>
          <w:sz w:val="22"/>
          <w:szCs w:val="20"/>
        </w:rPr>
        <w:t>（協定の期間）</w:t>
      </w:r>
    </w:p>
    <w:p w:rsidR="004C5ED8" w:rsidRPr="00DF72D8" w:rsidRDefault="004C5ED8" w:rsidP="00873A4E">
      <w:pPr>
        <w:spacing w:line="320" w:lineRule="exact"/>
        <w:ind w:left="222" w:hangingChars="95" w:hanging="222"/>
        <w:rPr>
          <w:sz w:val="22"/>
          <w:szCs w:val="20"/>
        </w:rPr>
      </w:pPr>
      <w:r w:rsidRPr="00DF72D8">
        <w:rPr>
          <w:rFonts w:hint="eastAsia"/>
          <w:sz w:val="22"/>
          <w:szCs w:val="20"/>
        </w:rPr>
        <w:t xml:space="preserve">第７条　</w:t>
      </w:r>
      <w:r w:rsidR="00FE24BA" w:rsidRPr="00DF72D8">
        <w:rPr>
          <w:rFonts w:hint="eastAsia"/>
          <w:sz w:val="22"/>
          <w:szCs w:val="20"/>
        </w:rPr>
        <w:t>本協定は、流出抑制施設を設置した日から、これが全て撤去される日まで存続するものとする。</w:t>
      </w:r>
    </w:p>
    <w:p w:rsidR="000D5FE9" w:rsidRPr="00DF72D8" w:rsidRDefault="000D5FE9" w:rsidP="00CE0D50">
      <w:pPr>
        <w:spacing w:line="320" w:lineRule="exact"/>
        <w:rPr>
          <w:sz w:val="22"/>
          <w:szCs w:val="20"/>
        </w:rPr>
      </w:pPr>
      <w:r w:rsidRPr="00DF72D8">
        <w:rPr>
          <w:rFonts w:hint="eastAsia"/>
          <w:sz w:val="22"/>
          <w:szCs w:val="20"/>
        </w:rPr>
        <w:t>（損害の賠償）</w:t>
      </w:r>
    </w:p>
    <w:p w:rsidR="004C5ED8" w:rsidRPr="00DF72D8" w:rsidRDefault="004C5ED8" w:rsidP="00873A4E">
      <w:pPr>
        <w:spacing w:line="320" w:lineRule="exact"/>
        <w:ind w:left="236" w:hangingChars="101" w:hanging="236"/>
        <w:rPr>
          <w:sz w:val="22"/>
          <w:szCs w:val="20"/>
        </w:rPr>
      </w:pPr>
      <w:r w:rsidRPr="00DF72D8">
        <w:rPr>
          <w:rFonts w:hint="eastAsia"/>
          <w:sz w:val="22"/>
          <w:szCs w:val="20"/>
        </w:rPr>
        <w:t xml:space="preserve">第８条　</w:t>
      </w:r>
      <w:r w:rsidR="000D5FE9" w:rsidRPr="00DF72D8">
        <w:rPr>
          <w:rFonts w:hint="eastAsia"/>
          <w:sz w:val="22"/>
          <w:szCs w:val="20"/>
        </w:rPr>
        <w:t>流出抑制施設の設置、管理の瑕疵により第三者に損害が生じたときは、全て乙が責任を追うものとする。</w:t>
      </w:r>
    </w:p>
    <w:p w:rsidR="000D5FE9" w:rsidRPr="00DF72D8" w:rsidRDefault="000D5FE9" w:rsidP="00CE0D50">
      <w:pPr>
        <w:spacing w:line="320" w:lineRule="exact"/>
        <w:rPr>
          <w:sz w:val="22"/>
          <w:szCs w:val="20"/>
        </w:rPr>
      </w:pPr>
      <w:r w:rsidRPr="00DF72D8">
        <w:rPr>
          <w:rFonts w:hint="eastAsia"/>
          <w:sz w:val="22"/>
          <w:szCs w:val="20"/>
        </w:rPr>
        <w:t>（所有者の変更）</w:t>
      </w:r>
    </w:p>
    <w:p w:rsidR="001F1198" w:rsidRPr="00DF72D8" w:rsidRDefault="009F2FB2" w:rsidP="00873A4E">
      <w:pPr>
        <w:spacing w:line="320" w:lineRule="exact"/>
        <w:ind w:left="222" w:hangingChars="95" w:hanging="222"/>
        <w:rPr>
          <w:sz w:val="22"/>
          <w:szCs w:val="20"/>
        </w:rPr>
      </w:pPr>
      <w:r w:rsidRPr="00DF72D8">
        <w:rPr>
          <w:rFonts w:hint="eastAsia"/>
          <w:sz w:val="22"/>
          <w:szCs w:val="20"/>
        </w:rPr>
        <w:t>第</w:t>
      </w:r>
      <w:r w:rsidR="009712DB" w:rsidRPr="00DF72D8">
        <w:rPr>
          <w:rFonts w:hint="eastAsia"/>
          <w:sz w:val="22"/>
          <w:szCs w:val="20"/>
        </w:rPr>
        <w:t>９</w:t>
      </w:r>
      <w:r w:rsidR="000D5FE9" w:rsidRPr="00DF72D8">
        <w:rPr>
          <w:rFonts w:hint="eastAsia"/>
          <w:sz w:val="22"/>
          <w:szCs w:val="20"/>
        </w:rPr>
        <w:t>条　乙は、乙が所有する流出抑制施設</w:t>
      </w:r>
      <w:r w:rsidR="00FB5F9F" w:rsidRPr="00DF72D8">
        <w:rPr>
          <w:rFonts w:hint="eastAsia"/>
          <w:sz w:val="22"/>
          <w:szCs w:val="20"/>
        </w:rPr>
        <w:t>に関する権利を第三者に譲渡したときは、この協定の各条項に係る乙の</w:t>
      </w:r>
      <w:r w:rsidR="000D5FE9" w:rsidRPr="00DF72D8">
        <w:rPr>
          <w:rFonts w:hint="eastAsia"/>
          <w:sz w:val="22"/>
          <w:szCs w:val="20"/>
        </w:rPr>
        <w:t>地位をその者に承継し、直ちに甲にその者の住所及び氏名等を届け出なければならない。</w:t>
      </w:r>
    </w:p>
    <w:p w:rsidR="004C5ED8" w:rsidRPr="00DF72D8" w:rsidRDefault="001F1198" w:rsidP="00873A4E">
      <w:pPr>
        <w:spacing w:line="320" w:lineRule="exact"/>
        <w:ind w:left="236" w:hangingChars="101" w:hanging="236"/>
        <w:rPr>
          <w:sz w:val="22"/>
          <w:szCs w:val="20"/>
        </w:rPr>
      </w:pPr>
      <w:r w:rsidRPr="00DF72D8">
        <w:rPr>
          <w:rFonts w:hint="eastAsia"/>
          <w:sz w:val="22"/>
          <w:szCs w:val="20"/>
        </w:rPr>
        <w:t xml:space="preserve">２　</w:t>
      </w:r>
      <w:r w:rsidR="00AA4E8A" w:rsidRPr="00DF72D8">
        <w:rPr>
          <w:rFonts w:hint="eastAsia"/>
          <w:sz w:val="22"/>
          <w:szCs w:val="20"/>
        </w:rPr>
        <w:t>乙は、</w:t>
      </w:r>
      <w:r w:rsidRPr="00DF72D8">
        <w:rPr>
          <w:rFonts w:hint="eastAsia"/>
          <w:sz w:val="22"/>
          <w:szCs w:val="20"/>
        </w:rPr>
        <w:t>乙が所有する流出抑制施設を第三者に貸し付けたときは、</w:t>
      </w:r>
      <w:r w:rsidR="00AA4E8A" w:rsidRPr="00DF72D8">
        <w:rPr>
          <w:rFonts w:hint="eastAsia"/>
          <w:sz w:val="22"/>
          <w:szCs w:val="20"/>
        </w:rPr>
        <w:t>この協定の各条項に係る乙の責任をその者が</w:t>
      </w:r>
      <w:r w:rsidR="00D86B54" w:rsidRPr="00DF72D8">
        <w:rPr>
          <w:rFonts w:hint="eastAsia"/>
          <w:sz w:val="22"/>
          <w:szCs w:val="20"/>
        </w:rPr>
        <w:t>乙に代わって</w:t>
      </w:r>
      <w:r w:rsidR="00AA4E8A" w:rsidRPr="00DF72D8">
        <w:rPr>
          <w:rFonts w:hint="eastAsia"/>
          <w:sz w:val="22"/>
          <w:szCs w:val="20"/>
        </w:rPr>
        <w:t>負わなければならない。</w:t>
      </w:r>
      <w:r w:rsidR="0005662B" w:rsidRPr="00DF72D8">
        <w:rPr>
          <w:rFonts w:hint="eastAsia"/>
          <w:sz w:val="22"/>
          <w:szCs w:val="20"/>
        </w:rPr>
        <w:t>ただし、乙及び当該第三者の協議により、貸付後も流出抑制施設の維持管理を乙の責任においてすることとした場合においてはこの限りではない。</w:t>
      </w:r>
    </w:p>
    <w:p w:rsidR="000D5FE9" w:rsidRPr="00DF72D8" w:rsidRDefault="000D5FE9" w:rsidP="00CE0D50">
      <w:pPr>
        <w:spacing w:line="320" w:lineRule="exact"/>
        <w:rPr>
          <w:sz w:val="22"/>
          <w:szCs w:val="20"/>
        </w:rPr>
      </w:pPr>
      <w:r w:rsidRPr="00DF72D8">
        <w:rPr>
          <w:rFonts w:hint="eastAsia"/>
          <w:sz w:val="22"/>
          <w:szCs w:val="20"/>
        </w:rPr>
        <w:t>（協議）</w:t>
      </w:r>
    </w:p>
    <w:p w:rsidR="000D5FE9" w:rsidRDefault="000D5FE9" w:rsidP="00873A4E">
      <w:pPr>
        <w:spacing w:line="320" w:lineRule="exact"/>
        <w:ind w:left="250" w:hangingChars="107" w:hanging="250"/>
        <w:rPr>
          <w:sz w:val="22"/>
          <w:szCs w:val="20"/>
        </w:rPr>
      </w:pPr>
      <w:r w:rsidRPr="00DF72D8">
        <w:rPr>
          <w:rFonts w:hint="eastAsia"/>
          <w:sz w:val="22"/>
          <w:szCs w:val="20"/>
        </w:rPr>
        <w:t>第</w:t>
      </w:r>
      <w:r w:rsidR="009F2FB2" w:rsidRPr="00DF72D8">
        <w:rPr>
          <w:sz w:val="22"/>
          <w:szCs w:val="20"/>
        </w:rPr>
        <w:t>1</w:t>
      </w:r>
      <w:r w:rsidR="009712DB" w:rsidRPr="00DF72D8">
        <w:rPr>
          <w:rFonts w:hint="eastAsia"/>
          <w:sz w:val="22"/>
          <w:szCs w:val="20"/>
        </w:rPr>
        <w:t>0</w:t>
      </w:r>
      <w:r w:rsidRPr="00DF72D8">
        <w:rPr>
          <w:sz w:val="22"/>
          <w:szCs w:val="20"/>
        </w:rPr>
        <w:t>条　この協定に定めのない事項及び甲協定の解釈について疑義が生じたときは、甲、乙双方の協議により決定するものとする。</w:t>
      </w:r>
    </w:p>
    <w:p w:rsidR="00873A4E" w:rsidRPr="00DF72D8" w:rsidRDefault="00873A4E" w:rsidP="00873A4E">
      <w:pPr>
        <w:spacing w:line="320" w:lineRule="exact"/>
        <w:ind w:left="250" w:hangingChars="107" w:hanging="250"/>
        <w:rPr>
          <w:sz w:val="22"/>
          <w:szCs w:val="20"/>
        </w:rPr>
      </w:pPr>
    </w:p>
    <w:p w:rsidR="000D5FE9" w:rsidRPr="00DF72D8" w:rsidRDefault="000D5FE9" w:rsidP="00873A4E">
      <w:pPr>
        <w:spacing w:line="320" w:lineRule="exact"/>
        <w:ind w:firstLineChars="100" w:firstLine="234"/>
        <w:rPr>
          <w:sz w:val="22"/>
          <w:szCs w:val="20"/>
        </w:rPr>
      </w:pPr>
      <w:r w:rsidRPr="00DF72D8">
        <w:rPr>
          <w:rFonts w:hint="eastAsia"/>
          <w:sz w:val="22"/>
          <w:szCs w:val="20"/>
        </w:rPr>
        <w:t>この協定の締結の証として本書２通を作成し、甲、乙記名押印の上各自その１通を保有するものとする。</w:t>
      </w:r>
    </w:p>
    <w:p w:rsidR="000D5FE9" w:rsidRPr="00873A4E" w:rsidRDefault="000D5FE9" w:rsidP="00CE0D50">
      <w:pPr>
        <w:spacing w:line="320" w:lineRule="exact"/>
        <w:rPr>
          <w:sz w:val="22"/>
          <w:szCs w:val="20"/>
        </w:rPr>
      </w:pPr>
    </w:p>
    <w:p w:rsidR="000D5FE9" w:rsidRPr="00DF72D8" w:rsidRDefault="000D5FE9" w:rsidP="00CE0D50">
      <w:pPr>
        <w:spacing w:line="320" w:lineRule="exact"/>
        <w:rPr>
          <w:sz w:val="22"/>
          <w:szCs w:val="20"/>
        </w:rPr>
      </w:pPr>
      <w:r w:rsidRPr="00DF72D8">
        <w:rPr>
          <w:rFonts w:hint="eastAsia"/>
          <w:sz w:val="22"/>
          <w:szCs w:val="20"/>
        </w:rPr>
        <w:t>令和　年　月　日</w:t>
      </w:r>
    </w:p>
    <w:p w:rsidR="000D5FE9" w:rsidRPr="00DF72D8" w:rsidRDefault="000D5FE9" w:rsidP="00FE24BA">
      <w:pPr>
        <w:spacing w:line="320" w:lineRule="exact"/>
        <w:ind w:left="4200" w:firstLine="840"/>
        <w:rPr>
          <w:sz w:val="22"/>
          <w:szCs w:val="20"/>
        </w:rPr>
      </w:pPr>
      <w:r w:rsidRPr="00DF72D8">
        <w:rPr>
          <w:rFonts w:hint="eastAsia"/>
          <w:sz w:val="22"/>
          <w:szCs w:val="20"/>
        </w:rPr>
        <w:t>甲</w:t>
      </w:r>
      <w:r w:rsidR="00FE24BA" w:rsidRPr="00DF72D8">
        <w:rPr>
          <w:sz w:val="22"/>
          <w:szCs w:val="20"/>
        </w:rPr>
        <w:tab/>
      </w:r>
      <w:r w:rsidRPr="00DF72D8">
        <w:rPr>
          <w:sz w:val="22"/>
          <w:szCs w:val="20"/>
        </w:rPr>
        <w:t>島田市中央町１番の１</w:t>
      </w:r>
    </w:p>
    <w:p w:rsidR="000D5FE9" w:rsidRPr="00DF72D8" w:rsidRDefault="000D5FE9" w:rsidP="00FE24BA">
      <w:pPr>
        <w:spacing w:line="320" w:lineRule="exact"/>
        <w:ind w:left="5040" w:firstLine="840"/>
        <w:rPr>
          <w:sz w:val="22"/>
          <w:szCs w:val="20"/>
        </w:rPr>
      </w:pPr>
      <w:r w:rsidRPr="00DF72D8">
        <w:rPr>
          <w:rFonts w:hint="eastAsia"/>
          <w:sz w:val="22"/>
          <w:szCs w:val="20"/>
        </w:rPr>
        <w:t>島田市</w:t>
      </w:r>
    </w:p>
    <w:p w:rsidR="000D5FE9" w:rsidRPr="00DF72D8" w:rsidRDefault="000D5FE9" w:rsidP="00FE24BA">
      <w:pPr>
        <w:spacing w:line="320" w:lineRule="exact"/>
        <w:ind w:left="5880"/>
        <w:rPr>
          <w:sz w:val="22"/>
          <w:szCs w:val="20"/>
        </w:rPr>
      </w:pPr>
      <w:r w:rsidRPr="00DF72D8">
        <w:rPr>
          <w:rFonts w:hint="eastAsia"/>
          <w:sz w:val="22"/>
          <w:szCs w:val="20"/>
        </w:rPr>
        <w:t>代表者</w:t>
      </w:r>
      <w:r w:rsidRPr="00DF72D8">
        <w:rPr>
          <w:sz w:val="22"/>
          <w:szCs w:val="20"/>
        </w:rPr>
        <w:t xml:space="preserve"> 島田市長 〇〇 〇〇　</w:t>
      </w:r>
      <w:r w:rsidRPr="00DF72D8">
        <w:rPr>
          <w:rFonts w:hint="eastAsia"/>
          <w:sz w:val="22"/>
          <w:szCs w:val="20"/>
        </w:rPr>
        <w:t>㊞</w:t>
      </w:r>
    </w:p>
    <w:p w:rsidR="00FE24BA" w:rsidRPr="00DF72D8" w:rsidRDefault="00FE24BA" w:rsidP="00FE24BA">
      <w:pPr>
        <w:spacing w:line="320" w:lineRule="exact"/>
        <w:rPr>
          <w:sz w:val="22"/>
          <w:szCs w:val="20"/>
        </w:rPr>
      </w:pPr>
    </w:p>
    <w:p w:rsidR="000D5FE9" w:rsidRPr="00DF72D8" w:rsidRDefault="000D5FE9" w:rsidP="00FE24BA">
      <w:pPr>
        <w:spacing w:line="320" w:lineRule="exact"/>
        <w:ind w:left="4200" w:firstLine="840"/>
        <w:rPr>
          <w:sz w:val="22"/>
          <w:szCs w:val="20"/>
        </w:rPr>
      </w:pPr>
      <w:r w:rsidRPr="00DF72D8">
        <w:rPr>
          <w:rFonts w:hint="eastAsia"/>
          <w:sz w:val="22"/>
          <w:szCs w:val="20"/>
        </w:rPr>
        <w:t xml:space="preserve">乙　</w:t>
      </w:r>
      <w:r w:rsidRPr="00DF72D8">
        <w:rPr>
          <w:sz w:val="22"/>
          <w:szCs w:val="20"/>
        </w:rPr>
        <w:tab/>
        <w:t>住　所</w:t>
      </w:r>
    </w:p>
    <w:p w:rsidR="000D5FE9" w:rsidRPr="00DF72D8" w:rsidRDefault="000D5FE9" w:rsidP="00FE24BA">
      <w:pPr>
        <w:spacing w:line="320" w:lineRule="exact"/>
        <w:ind w:left="5880"/>
        <w:rPr>
          <w:sz w:val="22"/>
          <w:szCs w:val="20"/>
        </w:rPr>
      </w:pPr>
      <w:r w:rsidRPr="00DF72D8">
        <w:rPr>
          <w:rFonts w:hint="eastAsia"/>
          <w:sz w:val="22"/>
          <w:szCs w:val="20"/>
        </w:rPr>
        <w:t xml:space="preserve">氏　名　　　　　　</w:t>
      </w:r>
      <w:r w:rsidRPr="00DF72D8">
        <w:rPr>
          <w:sz w:val="22"/>
          <w:szCs w:val="20"/>
        </w:rPr>
        <w:t xml:space="preserve">       　</w:t>
      </w:r>
      <w:r w:rsidRPr="00DF72D8">
        <w:rPr>
          <w:rFonts w:hint="eastAsia"/>
          <w:sz w:val="22"/>
          <w:szCs w:val="20"/>
        </w:rPr>
        <w:t>㊞</w:t>
      </w:r>
    </w:p>
    <w:p w:rsidR="000D5FE9" w:rsidRPr="00DF72D8" w:rsidRDefault="000D5FE9" w:rsidP="00CE0D50">
      <w:pPr>
        <w:spacing w:line="320" w:lineRule="exact"/>
        <w:rPr>
          <w:sz w:val="22"/>
          <w:szCs w:val="20"/>
        </w:rPr>
      </w:pPr>
    </w:p>
    <w:sectPr w:rsidR="000D5FE9" w:rsidRPr="00DF72D8" w:rsidSect="00C86EDB">
      <w:pgSz w:w="23811" w:h="16838" w:orient="landscape" w:code="8"/>
      <w:pgMar w:top="1276" w:right="1440" w:bottom="1276" w:left="1440" w:header="851" w:footer="992" w:gutter="0"/>
      <w:cols w:num="2" w:space="1131"/>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5005"/>
    <w:multiLevelType w:val="hybridMultilevel"/>
    <w:tmpl w:val="07242DB0"/>
    <w:lvl w:ilvl="0" w:tplc="7F06768A">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33725A7E"/>
    <w:multiLevelType w:val="hybridMultilevel"/>
    <w:tmpl w:val="6B3E8BD2"/>
    <w:lvl w:ilvl="0" w:tplc="A0FC84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363F34"/>
    <w:multiLevelType w:val="hybridMultilevel"/>
    <w:tmpl w:val="8CECB076"/>
    <w:lvl w:ilvl="0" w:tplc="5D34278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46F6"/>
    <w:multiLevelType w:val="hybridMultilevel"/>
    <w:tmpl w:val="487C14FC"/>
    <w:lvl w:ilvl="0" w:tplc="C3CA94A0">
      <w:numFmt w:val="japaneseCounting"/>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2D1549"/>
    <w:multiLevelType w:val="hybridMultilevel"/>
    <w:tmpl w:val="F85A4DD2"/>
    <w:lvl w:ilvl="0" w:tplc="D07005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3718D3"/>
    <w:multiLevelType w:val="hybridMultilevel"/>
    <w:tmpl w:val="65060B3C"/>
    <w:lvl w:ilvl="0" w:tplc="F0963CA8">
      <w:start w:val="3"/>
      <w:numFmt w:val="decimal"/>
      <w:lvlText w:val="(%1)"/>
      <w:lvlJc w:val="left"/>
      <w:pPr>
        <w:ind w:left="614" w:hanging="360"/>
      </w:pPr>
      <w:rPr>
        <w:rFonts w:hint="default"/>
      </w:rPr>
    </w:lvl>
    <w:lvl w:ilvl="1" w:tplc="6FCA3610">
      <w:start w:val="5"/>
      <w:numFmt w:val="decimalEnclosedCircle"/>
      <w:lvlText w:val="(%2"/>
      <w:lvlJc w:val="left"/>
      <w:pPr>
        <w:ind w:left="1034" w:hanging="360"/>
      </w:pPr>
      <w:rPr>
        <w:rFonts w:hint="default"/>
      </w:r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E9"/>
    <w:rsid w:val="0000752F"/>
    <w:rsid w:val="0005662B"/>
    <w:rsid w:val="00082E00"/>
    <w:rsid w:val="000D5FE9"/>
    <w:rsid w:val="001D3855"/>
    <w:rsid w:val="001E203A"/>
    <w:rsid w:val="001F1198"/>
    <w:rsid w:val="00241A67"/>
    <w:rsid w:val="002D3A08"/>
    <w:rsid w:val="002E063D"/>
    <w:rsid w:val="003738E8"/>
    <w:rsid w:val="00403204"/>
    <w:rsid w:val="00470F7C"/>
    <w:rsid w:val="004B33A2"/>
    <w:rsid w:val="004C5ED8"/>
    <w:rsid w:val="0057679A"/>
    <w:rsid w:val="005963FE"/>
    <w:rsid w:val="00617398"/>
    <w:rsid w:val="006734BE"/>
    <w:rsid w:val="006C0775"/>
    <w:rsid w:val="007B7104"/>
    <w:rsid w:val="008504EE"/>
    <w:rsid w:val="00863742"/>
    <w:rsid w:val="00873A4E"/>
    <w:rsid w:val="00875C2F"/>
    <w:rsid w:val="00942B70"/>
    <w:rsid w:val="009712DB"/>
    <w:rsid w:val="009F2FB2"/>
    <w:rsid w:val="00AA4E8A"/>
    <w:rsid w:val="00B101D8"/>
    <w:rsid w:val="00C86EDB"/>
    <w:rsid w:val="00CA2615"/>
    <w:rsid w:val="00CE0D50"/>
    <w:rsid w:val="00D86B54"/>
    <w:rsid w:val="00DF72D8"/>
    <w:rsid w:val="00E2425C"/>
    <w:rsid w:val="00ED093F"/>
    <w:rsid w:val="00EE2987"/>
    <w:rsid w:val="00F32B57"/>
    <w:rsid w:val="00FB5F9F"/>
    <w:rsid w:val="00FE24BA"/>
    <w:rsid w:val="00FE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A7E2B2-70BC-4D3A-A154-34590398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FB2"/>
    <w:pPr>
      <w:ind w:leftChars="400" w:left="840"/>
    </w:pPr>
  </w:style>
  <w:style w:type="paragraph" w:styleId="a4">
    <w:name w:val="Balloon Text"/>
    <w:basedOn w:val="a"/>
    <w:link w:val="a5"/>
    <w:uiPriority w:val="99"/>
    <w:semiHidden/>
    <w:unhideWhenUsed/>
    <w:rsid w:val="009712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2D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E525F"/>
    <w:pPr>
      <w:jc w:val="center"/>
    </w:pPr>
    <w:rPr>
      <w:b/>
      <w:sz w:val="22"/>
      <w:szCs w:val="20"/>
      <w:u w:val="single"/>
    </w:rPr>
  </w:style>
  <w:style w:type="character" w:customStyle="1" w:styleId="a7">
    <w:name w:val="記 (文字)"/>
    <w:basedOn w:val="a0"/>
    <w:link w:val="a6"/>
    <w:uiPriority w:val="99"/>
    <w:rsid w:val="00FE525F"/>
    <w:rPr>
      <w:b/>
      <w:sz w:val="22"/>
      <w:szCs w:val="20"/>
      <w:u w:val="single"/>
    </w:rPr>
  </w:style>
  <w:style w:type="paragraph" w:styleId="a8">
    <w:name w:val="Closing"/>
    <w:basedOn w:val="a"/>
    <w:link w:val="a9"/>
    <w:uiPriority w:val="99"/>
    <w:unhideWhenUsed/>
    <w:rsid w:val="00FE525F"/>
    <w:pPr>
      <w:jc w:val="right"/>
    </w:pPr>
    <w:rPr>
      <w:b/>
      <w:sz w:val="22"/>
      <w:szCs w:val="20"/>
      <w:u w:val="single"/>
    </w:rPr>
  </w:style>
  <w:style w:type="character" w:customStyle="1" w:styleId="a9">
    <w:name w:val="結語 (文字)"/>
    <w:basedOn w:val="a0"/>
    <w:link w:val="a8"/>
    <w:uiPriority w:val="99"/>
    <w:rsid w:val="00FE525F"/>
    <w:rPr>
      <w:b/>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2021-10-19T02:49:00Z</cp:lastPrinted>
  <dcterms:created xsi:type="dcterms:W3CDTF">2022-03-16T04:06:00Z</dcterms:created>
  <dcterms:modified xsi:type="dcterms:W3CDTF">2022-03-16T04:06:00Z</dcterms:modified>
</cp:coreProperties>
</file>