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E6C" w:rsidRDefault="000A2E6C">
      <w:pPr>
        <w:spacing w:line="480" w:lineRule="atLeast"/>
        <w:ind w:left="960" w:hanging="240"/>
        <w:jc w:val="both"/>
        <w:rPr>
          <w:rFonts w:ascii="ＭＳ 明朝" w:eastAsia="ＭＳ 明朝" w:hAnsi="ＭＳ 明朝" w:cs="ＭＳ 明朝"/>
          <w:color w:val="000000"/>
        </w:rPr>
      </w:pPr>
      <w:bookmarkStart w:id="0" w:name="_GoBack"/>
      <w:bookmarkEnd w:id="0"/>
      <w:r>
        <w:rPr>
          <w:rFonts w:ascii="ＭＳ 明朝" w:eastAsia="ＭＳ 明朝" w:hAnsi="ＭＳ 明朝" w:cs="ＭＳ 明朝" w:hint="eastAsia"/>
          <w:color w:val="000000"/>
        </w:rPr>
        <w:t>○静岡県屋外広告物条例施行細則</w:t>
      </w:r>
    </w:p>
    <w:p w:rsidR="000A2E6C" w:rsidRDefault="000A2E6C">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17</w:t>
      </w:r>
      <w:r>
        <w:rPr>
          <w:rFonts w:ascii="ＭＳ 明朝" w:eastAsia="ＭＳ 明朝" w:hAnsi="ＭＳ 明朝" w:cs="ＭＳ 明朝" w:hint="eastAsia"/>
          <w:color w:val="000000"/>
        </w:rPr>
        <w:t>年５月５日</w:t>
      </w:r>
    </w:p>
    <w:p w:rsidR="000A2E6C" w:rsidRDefault="000A2E6C">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規則第</w:t>
      </w:r>
      <w:r>
        <w:rPr>
          <w:rFonts w:ascii="ＭＳ 明朝" w:eastAsia="ＭＳ 明朝" w:hAnsi="ＭＳ 明朝" w:cs="ＭＳ 明朝"/>
          <w:color w:val="000000"/>
        </w:rPr>
        <w:t>131</w:t>
      </w:r>
      <w:r>
        <w:rPr>
          <w:rFonts w:ascii="ＭＳ 明朝" w:eastAsia="ＭＳ 明朝" w:hAnsi="ＭＳ 明朝" w:cs="ＭＳ 明朝" w:hint="eastAsia"/>
          <w:color w:val="000000"/>
        </w:rPr>
        <w:t>号</w:t>
      </w:r>
    </w:p>
    <w:p w:rsidR="000A2E6C" w:rsidRDefault="000A2E6C">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改正　平成</w:t>
      </w:r>
      <w:r>
        <w:rPr>
          <w:rFonts w:ascii="ＭＳ 明朝" w:eastAsia="ＭＳ 明朝" w:hAnsi="ＭＳ 明朝" w:cs="ＭＳ 明朝"/>
          <w:color w:val="000000"/>
        </w:rPr>
        <w:t>17</w:t>
      </w:r>
      <w:r>
        <w:rPr>
          <w:rFonts w:ascii="ＭＳ 明朝" w:eastAsia="ＭＳ 明朝" w:hAnsi="ＭＳ 明朝" w:cs="ＭＳ 明朝" w:hint="eastAsia"/>
          <w:color w:val="000000"/>
        </w:rPr>
        <w:t>年９月</w:t>
      </w:r>
      <w:r>
        <w:rPr>
          <w:rFonts w:ascii="ＭＳ 明朝" w:eastAsia="ＭＳ 明朝" w:hAnsi="ＭＳ 明朝" w:cs="ＭＳ 明朝"/>
          <w:color w:val="000000"/>
        </w:rPr>
        <w:t>30</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169</w:t>
      </w:r>
      <w:r>
        <w:rPr>
          <w:rFonts w:ascii="ＭＳ 明朝" w:eastAsia="ＭＳ 明朝" w:hAnsi="ＭＳ 明朝" w:cs="ＭＳ 明朝" w:hint="eastAsia"/>
          <w:color w:val="000000"/>
        </w:rPr>
        <w:t>号</w:t>
      </w:r>
    </w:p>
    <w:p w:rsidR="000A2E6C" w:rsidRDefault="000A2E6C">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17</w:t>
      </w:r>
      <w:r>
        <w:rPr>
          <w:rFonts w:ascii="ＭＳ 明朝" w:eastAsia="ＭＳ 明朝" w:hAnsi="ＭＳ 明朝" w:cs="ＭＳ 明朝" w:hint="eastAsia"/>
          <w:color w:val="000000"/>
        </w:rPr>
        <w:t>年</w:t>
      </w:r>
      <w:r>
        <w:rPr>
          <w:rFonts w:ascii="ＭＳ 明朝" w:eastAsia="ＭＳ 明朝" w:hAnsi="ＭＳ 明朝" w:cs="ＭＳ 明朝"/>
          <w:color w:val="000000"/>
        </w:rPr>
        <w:t>11</w:t>
      </w:r>
      <w:r>
        <w:rPr>
          <w:rFonts w:ascii="ＭＳ 明朝" w:eastAsia="ＭＳ 明朝" w:hAnsi="ＭＳ 明朝" w:cs="ＭＳ 明朝" w:hint="eastAsia"/>
          <w:color w:val="000000"/>
        </w:rPr>
        <w:t>月</w:t>
      </w:r>
      <w:r>
        <w:rPr>
          <w:rFonts w:ascii="ＭＳ 明朝" w:eastAsia="ＭＳ 明朝" w:hAnsi="ＭＳ 明朝" w:cs="ＭＳ 明朝"/>
          <w:color w:val="000000"/>
        </w:rPr>
        <w:t>10</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171</w:t>
      </w:r>
      <w:r>
        <w:rPr>
          <w:rFonts w:ascii="ＭＳ 明朝" w:eastAsia="ＭＳ 明朝" w:hAnsi="ＭＳ 明朝" w:cs="ＭＳ 明朝" w:hint="eastAsia"/>
          <w:color w:val="000000"/>
        </w:rPr>
        <w:t>号</w:t>
      </w:r>
    </w:p>
    <w:p w:rsidR="000A2E6C" w:rsidRDefault="000A2E6C">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20</w:t>
      </w:r>
      <w:r>
        <w:rPr>
          <w:rFonts w:ascii="ＭＳ 明朝" w:eastAsia="ＭＳ 明朝" w:hAnsi="ＭＳ 明朝" w:cs="ＭＳ 明朝" w:hint="eastAsia"/>
          <w:color w:val="000000"/>
        </w:rPr>
        <w:t>年３月</w:t>
      </w:r>
      <w:r>
        <w:rPr>
          <w:rFonts w:ascii="ＭＳ 明朝" w:eastAsia="ＭＳ 明朝" w:hAnsi="ＭＳ 明朝" w:cs="ＭＳ 明朝"/>
          <w:color w:val="000000"/>
        </w:rPr>
        <w:t>28</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36</w:t>
      </w:r>
      <w:r>
        <w:rPr>
          <w:rFonts w:ascii="ＭＳ 明朝" w:eastAsia="ＭＳ 明朝" w:hAnsi="ＭＳ 明朝" w:cs="ＭＳ 明朝" w:hint="eastAsia"/>
          <w:color w:val="000000"/>
        </w:rPr>
        <w:t>号</w:t>
      </w:r>
    </w:p>
    <w:p w:rsidR="000A2E6C" w:rsidRDefault="000A2E6C">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22</w:t>
      </w:r>
      <w:r>
        <w:rPr>
          <w:rFonts w:ascii="ＭＳ 明朝" w:eastAsia="ＭＳ 明朝" w:hAnsi="ＭＳ 明朝" w:cs="ＭＳ 明朝" w:hint="eastAsia"/>
          <w:color w:val="000000"/>
        </w:rPr>
        <w:t>年３月</w:t>
      </w:r>
      <w:r>
        <w:rPr>
          <w:rFonts w:ascii="ＭＳ 明朝" w:eastAsia="ＭＳ 明朝" w:hAnsi="ＭＳ 明朝" w:cs="ＭＳ 明朝"/>
          <w:color w:val="000000"/>
        </w:rPr>
        <w:t>30</w:t>
      </w:r>
      <w:r>
        <w:rPr>
          <w:rFonts w:ascii="ＭＳ 明朝" w:eastAsia="ＭＳ 明朝" w:hAnsi="ＭＳ 明朝" w:cs="ＭＳ 明朝" w:hint="eastAsia"/>
          <w:color w:val="000000"/>
        </w:rPr>
        <w:t>日規則第９号</w:t>
      </w:r>
    </w:p>
    <w:p w:rsidR="000A2E6C" w:rsidRDefault="000A2E6C">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27</w:t>
      </w:r>
      <w:r>
        <w:rPr>
          <w:rFonts w:ascii="ＭＳ 明朝" w:eastAsia="ＭＳ 明朝" w:hAnsi="ＭＳ 明朝" w:cs="ＭＳ 明朝" w:hint="eastAsia"/>
          <w:color w:val="000000"/>
        </w:rPr>
        <w:t>年３月</w:t>
      </w:r>
      <w:r>
        <w:rPr>
          <w:rFonts w:ascii="ＭＳ 明朝" w:eastAsia="ＭＳ 明朝" w:hAnsi="ＭＳ 明朝" w:cs="ＭＳ 明朝"/>
          <w:color w:val="000000"/>
        </w:rPr>
        <w:t>31</w:t>
      </w:r>
      <w:r>
        <w:rPr>
          <w:rFonts w:ascii="ＭＳ 明朝" w:eastAsia="ＭＳ 明朝" w:hAnsi="ＭＳ 明朝" w:cs="ＭＳ 明朝" w:hint="eastAsia"/>
          <w:color w:val="000000"/>
        </w:rPr>
        <w:t>日規則第９号</w:t>
      </w:r>
    </w:p>
    <w:p w:rsidR="000A2E6C" w:rsidRDefault="000A2E6C">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29</w:t>
      </w:r>
      <w:r>
        <w:rPr>
          <w:rFonts w:ascii="ＭＳ 明朝" w:eastAsia="ＭＳ 明朝" w:hAnsi="ＭＳ 明朝" w:cs="ＭＳ 明朝" w:hint="eastAsia"/>
          <w:color w:val="000000"/>
        </w:rPr>
        <w:t>年３月</w:t>
      </w:r>
      <w:r>
        <w:rPr>
          <w:rFonts w:ascii="ＭＳ 明朝" w:eastAsia="ＭＳ 明朝" w:hAnsi="ＭＳ 明朝" w:cs="ＭＳ 明朝"/>
          <w:color w:val="000000"/>
        </w:rPr>
        <w:t>30</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13</w:t>
      </w:r>
      <w:r>
        <w:rPr>
          <w:rFonts w:ascii="ＭＳ 明朝" w:eastAsia="ＭＳ 明朝" w:hAnsi="ＭＳ 明朝" w:cs="ＭＳ 明朝" w:hint="eastAsia"/>
          <w:color w:val="000000"/>
        </w:rPr>
        <w:t>号</w:t>
      </w:r>
    </w:p>
    <w:p w:rsidR="000A2E6C" w:rsidRDefault="000A2E6C">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令和２年７月</w:t>
      </w:r>
      <w:r>
        <w:rPr>
          <w:rFonts w:ascii="ＭＳ 明朝" w:eastAsia="ＭＳ 明朝" w:hAnsi="ＭＳ 明朝" w:cs="ＭＳ 明朝"/>
          <w:color w:val="000000"/>
        </w:rPr>
        <w:t>10</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58</w:t>
      </w:r>
      <w:r>
        <w:rPr>
          <w:rFonts w:ascii="ＭＳ 明朝" w:eastAsia="ＭＳ 明朝" w:hAnsi="ＭＳ 明朝" w:cs="ＭＳ 明朝" w:hint="eastAsia"/>
          <w:color w:val="000000"/>
        </w:rPr>
        <w:t>号</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（趣旨）</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第１条　この規則は、静岡県事務処理の特例に関する条例（平成</w:t>
      </w:r>
      <w:r>
        <w:rPr>
          <w:rFonts w:ascii="ＭＳ 明朝" w:eastAsia="ＭＳ 明朝" w:hAnsi="ＭＳ 明朝" w:cs="ＭＳ 明朝"/>
          <w:color w:val="000000"/>
        </w:rPr>
        <w:t>11</w:t>
      </w:r>
      <w:r>
        <w:rPr>
          <w:rFonts w:ascii="ＭＳ 明朝" w:eastAsia="ＭＳ 明朝" w:hAnsi="ＭＳ 明朝" w:cs="ＭＳ 明朝" w:hint="eastAsia"/>
          <w:color w:val="000000"/>
        </w:rPr>
        <w:t>年静岡県条例第</w:t>
      </w:r>
      <w:r>
        <w:rPr>
          <w:rFonts w:ascii="ＭＳ 明朝" w:eastAsia="ＭＳ 明朝" w:hAnsi="ＭＳ 明朝" w:cs="ＭＳ 明朝"/>
          <w:color w:val="000000"/>
        </w:rPr>
        <w:t>56</w:t>
      </w:r>
      <w:r>
        <w:rPr>
          <w:rFonts w:ascii="ＭＳ 明朝" w:eastAsia="ＭＳ 明朝" w:hAnsi="ＭＳ 明朝" w:cs="ＭＳ 明朝" w:hint="eastAsia"/>
          <w:color w:val="000000"/>
        </w:rPr>
        <w:t>号）に基づき、島田市が処理することとされた静岡県屋外広告物条例（昭和</w:t>
      </w:r>
      <w:r>
        <w:rPr>
          <w:rFonts w:ascii="ＭＳ 明朝" w:eastAsia="ＭＳ 明朝" w:hAnsi="ＭＳ 明朝" w:cs="ＭＳ 明朝"/>
          <w:color w:val="000000"/>
        </w:rPr>
        <w:t>49</w:t>
      </w:r>
      <w:r>
        <w:rPr>
          <w:rFonts w:ascii="ＭＳ 明朝" w:eastAsia="ＭＳ 明朝" w:hAnsi="ＭＳ 明朝" w:cs="ＭＳ 明朝" w:hint="eastAsia"/>
          <w:color w:val="000000"/>
        </w:rPr>
        <w:t>年静岡県条例第</w:t>
      </w:r>
      <w:r>
        <w:rPr>
          <w:rFonts w:ascii="ＭＳ 明朝" w:eastAsia="ＭＳ 明朝" w:hAnsi="ＭＳ 明朝" w:cs="ＭＳ 明朝"/>
          <w:color w:val="000000"/>
        </w:rPr>
        <w:t>16</w:t>
      </w:r>
      <w:r>
        <w:rPr>
          <w:rFonts w:ascii="ＭＳ 明朝" w:eastAsia="ＭＳ 明朝" w:hAnsi="ＭＳ 明朝" w:cs="ＭＳ 明朝" w:hint="eastAsia"/>
          <w:color w:val="000000"/>
        </w:rPr>
        <w:t>号。以下「条例」という。）に関する事務に関し必要な事項を定めるものとする。</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（許可の申請）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第２条　条例第９条第１項第７号の規則で定める事項は、次に掲げる事項とし、同項の申請書は、様式第１号によるものとする。</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(1) </w:t>
      </w:r>
      <w:r>
        <w:rPr>
          <w:rFonts w:ascii="ＭＳ 明朝" w:eastAsia="ＭＳ 明朝" w:hAnsi="ＭＳ 明朝" w:cs="ＭＳ 明朝" w:hint="eastAsia"/>
          <w:color w:val="000000"/>
        </w:rPr>
        <w:t>広告物の表示又は広告物を掲出する物件（以下「掲出物件」という。）の設置の期間</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(2) </w:t>
      </w:r>
      <w:r>
        <w:rPr>
          <w:rFonts w:ascii="ＭＳ 明朝" w:eastAsia="ＭＳ 明朝" w:hAnsi="ＭＳ 明朝" w:cs="ＭＳ 明朝" w:hint="eastAsia"/>
          <w:color w:val="000000"/>
        </w:rPr>
        <w:t>工事施行者の氏名又は名称及び住所並びに工事施行者が屋外広告業を営む者である場合にあっては、その者の屋外広告業の登録番号</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(3) </w:t>
      </w:r>
      <w:r>
        <w:rPr>
          <w:rFonts w:ascii="ＭＳ 明朝" w:eastAsia="ＭＳ 明朝" w:hAnsi="ＭＳ 明朝" w:cs="ＭＳ 明朝" w:hint="eastAsia"/>
          <w:color w:val="000000"/>
        </w:rPr>
        <w:t>工事着手予定年月日及び工事完了予定年月日</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条例第９条第２項第４号の規則で定める図書は、次に掲げるものとする。</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(1) </w:t>
      </w:r>
      <w:r>
        <w:rPr>
          <w:rFonts w:ascii="ＭＳ 明朝" w:eastAsia="ＭＳ 明朝" w:hAnsi="ＭＳ 明朝" w:cs="ＭＳ 明朝" w:hint="eastAsia"/>
          <w:color w:val="000000"/>
        </w:rPr>
        <w:t>広告物を表示し、又は掲出物件を設置する場所が、他人の所有又は管理に属するときは、その所有者又は管理者の承諾を証する書面又はその写し</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(2) </w:t>
      </w:r>
      <w:r>
        <w:rPr>
          <w:rFonts w:ascii="ＭＳ 明朝" w:eastAsia="ＭＳ 明朝" w:hAnsi="ＭＳ 明朝" w:cs="ＭＳ 明朝" w:hint="eastAsia"/>
          <w:color w:val="000000"/>
        </w:rPr>
        <w:t>広告物を表示し、又は掲出物件を設置する場所の周辺の状況を示すカラー写真</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169</w:t>
      </w:r>
      <w:r>
        <w:rPr>
          <w:rFonts w:ascii="ＭＳ 明朝" w:eastAsia="ＭＳ 明朝" w:hAnsi="ＭＳ 明朝" w:cs="ＭＳ 明朝" w:hint="eastAsia"/>
          <w:color w:val="000000"/>
        </w:rPr>
        <w:t>・一部改正）</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（許可の期間の更新の申請）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第３条　条例第</w:t>
      </w:r>
      <w:r>
        <w:rPr>
          <w:rFonts w:ascii="ＭＳ 明朝" w:eastAsia="ＭＳ 明朝" w:hAnsi="ＭＳ 明朝" w:cs="ＭＳ 明朝"/>
          <w:color w:val="000000"/>
        </w:rPr>
        <w:t>12</w:t>
      </w:r>
      <w:r>
        <w:rPr>
          <w:rFonts w:ascii="ＭＳ 明朝" w:eastAsia="ＭＳ 明朝" w:hAnsi="ＭＳ 明朝" w:cs="ＭＳ 明朝" w:hint="eastAsia"/>
          <w:color w:val="000000"/>
        </w:rPr>
        <w:t>条第２項の規定による許可の期間の更新の申請は、様式第２号によ</w:t>
      </w:r>
      <w:r>
        <w:rPr>
          <w:rFonts w:ascii="ＭＳ 明朝" w:eastAsia="ＭＳ 明朝" w:hAnsi="ＭＳ 明朝" w:cs="ＭＳ 明朝" w:hint="eastAsia"/>
          <w:color w:val="000000"/>
        </w:rPr>
        <w:lastRenderedPageBreak/>
        <w:t>る申請書を提出して行うものとする。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前項の申請書には、次に掲げる図書を添付しなければならない。ただし、表示している広告物又は設置している掲出物件が条例第４条第３項各号に掲げる広告物又は掲出物件である場合にあっては、この限りでない。</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(1) </w:t>
      </w:r>
      <w:r>
        <w:rPr>
          <w:rFonts w:ascii="ＭＳ 明朝" w:eastAsia="ＭＳ 明朝" w:hAnsi="ＭＳ 明朝" w:cs="ＭＳ 明朝" w:hint="eastAsia"/>
          <w:color w:val="000000"/>
        </w:rPr>
        <w:t>申請前１月以内に撮影した広告物又は掲出物件のカラー写真</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(2) </w:t>
      </w:r>
      <w:r>
        <w:rPr>
          <w:rFonts w:ascii="ＭＳ 明朝" w:eastAsia="ＭＳ 明朝" w:hAnsi="ＭＳ 明朝" w:cs="ＭＳ 明朝" w:hint="eastAsia"/>
          <w:color w:val="000000"/>
        </w:rPr>
        <w:t>申請前３月以内に行った様式第３号による屋外広告物点検報告書</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(3) </w:t>
      </w:r>
      <w:r>
        <w:rPr>
          <w:rFonts w:ascii="ＭＳ 明朝" w:eastAsia="ＭＳ 明朝" w:hAnsi="ＭＳ 明朝" w:cs="ＭＳ 明朝" w:hint="eastAsia"/>
          <w:color w:val="000000"/>
        </w:rPr>
        <w:t>前２号に掲げるもののほか、市長が必要とする図書</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静岡県屋外広告物条例施行規則（昭和</w:t>
      </w:r>
      <w:r>
        <w:rPr>
          <w:rFonts w:ascii="ＭＳ 明朝" w:eastAsia="ＭＳ 明朝" w:hAnsi="ＭＳ 明朝" w:cs="ＭＳ 明朝"/>
          <w:color w:val="000000"/>
        </w:rPr>
        <w:t>49</w:t>
      </w:r>
      <w:r>
        <w:rPr>
          <w:rFonts w:ascii="ＭＳ 明朝" w:eastAsia="ＭＳ 明朝" w:hAnsi="ＭＳ 明朝" w:cs="ＭＳ 明朝" w:hint="eastAsia"/>
          <w:color w:val="000000"/>
        </w:rPr>
        <w:t>年静岡県規則第</w:t>
      </w:r>
      <w:r>
        <w:rPr>
          <w:rFonts w:ascii="ＭＳ 明朝" w:eastAsia="ＭＳ 明朝" w:hAnsi="ＭＳ 明朝" w:cs="ＭＳ 明朝"/>
          <w:color w:val="000000"/>
        </w:rPr>
        <w:t>31</w:t>
      </w:r>
      <w:r>
        <w:rPr>
          <w:rFonts w:ascii="ＭＳ 明朝" w:eastAsia="ＭＳ 明朝" w:hAnsi="ＭＳ 明朝" w:cs="ＭＳ 明朝" w:hint="eastAsia"/>
          <w:color w:val="000000"/>
        </w:rPr>
        <w:t>号）第５条の堅ろうな広告物又はこれを掲出する物件について第１項の許可の期間の更新の申請をする場合においては、前項第２号の規定により添付しなければならない屋外広告物点検報告書の点検実施者は、条例第</w:t>
      </w:r>
      <w:r>
        <w:rPr>
          <w:rFonts w:ascii="ＭＳ 明朝" w:eastAsia="ＭＳ 明朝" w:hAnsi="ＭＳ 明朝" w:cs="ＭＳ 明朝"/>
          <w:color w:val="000000"/>
        </w:rPr>
        <w:t>15</w:t>
      </w:r>
      <w:r>
        <w:rPr>
          <w:rFonts w:ascii="ＭＳ 明朝" w:eastAsia="ＭＳ 明朝" w:hAnsi="ＭＳ 明朝" w:cs="ＭＳ 明朝" w:hint="eastAsia"/>
          <w:color w:val="000000"/>
        </w:rPr>
        <w:t>条の２に規定する堅ろうな広告物等の管理者でなければならない。</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（変更等の許可の申請）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第４条　条例第</w:t>
      </w:r>
      <w:r>
        <w:rPr>
          <w:rFonts w:ascii="ＭＳ 明朝" w:eastAsia="ＭＳ 明朝" w:hAnsi="ＭＳ 明朝" w:cs="ＭＳ 明朝"/>
          <w:color w:val="000000"/>
        </w:rPr>
        <w:t>13</w:t>
      </w:r>
      <w:r>
        <w:rPr>
          <w:rFonts w:ascii="ＭＳ 明朝" w:eastAsia="ＭＳ 明朝" w:hAnsi="ＭＳ 明朝" w:cs="ＭＳ 明朝" w:hint="eastAsia"/>
          <w:color w:val="000000"/>
        </w:rPr>
        <w:t>条第１項の規定による変更又は改造の許可の申請は、様式第４号による申請書を提出して行うものとする。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前項の申請書には、次に掲げる図書を添付しなければならない。</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(1) </w:t>
      </w:r>
      <w:r>
        <w:rPr>
          <w:rFonts w:ascii="ＭＳ 明朝" w:eastAsia="ＭＳ 明朝" w:hAnsi="ＭＳ 明朝" w:cs="ＭＳ 明朝" w:hint="eastAsia"/>
          <w:color w:val="000000"/>
        </w:rPr>
        <w:t>案内図</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(2) </w:t>
      </w:r>
      <w:r>
        <w:rPr>
          <w:rFonts w:ascii="ＭＳ 明朝" w:eastAsia="ＭＳ 明朝" w:hAnsi="ＭＳ 明朝" w:cs="ＭＳ 明朝" w:hint="eastAsia"/>
          <w:color w:val="000000"/>
        </w:rPr>
        <w:t>変更又は改造の前後を比較できる仕様書及び設計図</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(3) </w:t>
      </w:r>
      <w:r>
        <w:rPr>
          <w:rFonts w:ascii="ＭＳ 明朝" w:eastAsia="ＭＳ 明朝" w:hAnsi="ＭＳ 明朝" w:cs="ＭＳ 明朝" w:hint="eastAsia"/>
          <w:color w:val="000000"/>
        </w:rPr>
        <w:t>変更又は改造の前後を比較できる色彩及び意匠を表す図面</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(4) </w:t>
      </w:r>
      <w:r>
        <w:rPr>
          <w:rFonts w:ascii="ＭＳ 明朝" w:eastAsia="ＭＳ 明朝" w:hAnsi="ＭＳ 明朝" w:cs="ＭＳ 明朝" w:hint="eastAsia"/>
          <w:color w:val="000000"/>
        </w:rPr>
        <w:t>広告物又は掲出物件のカラー写真</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(5) </w:t>
      </w:r>
      <w:r>
        <w:rPr>
          <w:rFonts w:ascii="ＭＳ 明朝" w:eastAsia="ＭＳ 明朝" w:hAnsi="ＭＳ 明朝" w:cs="ＭＳ 明朝" w:hint="eastAsia"/>
          <w:color w:val="000000"/>
        </w:rPr>
        <w:t>前各号に掲げるもののほか、市長が必要とする図書</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（許可の証票等）</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第５条　条例第</w:t>
      </w:r>
      <w:r>
        <w:rPr>
          <w:rFonts w:ascii="ＭＳ 明朝" w:eastAsia="ＭＳ 明朝" w:hAnsi="ＭＳ 明朝" w:cs="ＭＳ 明朝"/>
          <w:color w:val="000000"/>
        </w:rPr>
        <w:t>14</w:t>
      </w:r>
      <w:r>
        <w:rPr>
          <w:rFonts w:ascii="ＭＳ 明朝" w:eastAsia="ＭＳ 明朝" w:hAnsi="ＭＳ 明朝" w:cs="ＭＳ 明朝" w:hint="eastAsia"/>
          <w:color w:val="000000"/>
        </w:rPr>
        <w:t>条に規定する許可の証票は、様式第５号による。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条例第</w:t>
      </w:r>
      <w:r>
        <w:rPr>
          <w:rFonts w:ascii="ＭＳ 明朝" w:eastAsia="ＭＳ 明朝" w:hAnsi="ＭＳ 明朝" w:cs="ＭＳ 明朝"/>
          <w:color w:val="000000"/>
        </w:rPr>
        <w:t>14</w:t>
      </w:r>
      <w:r>
        <w:rPr>
          <w:rFonts w:ascii="ＭＳ 明朝" w:eastAsia="ＭＳ 明朝" w:hAnsi="ＭＳ 明朝" w:cs="ＭＳ 明朝" w:hint="eastAsia"/>
          <w:color w:val="000000"/>
        </w:rPr>
        <w:t>条ただし書に規定する許可の証印は、様式第６号による。</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（除却届）</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第６条　条例第</w:t>
      </w:r>
      <w:r>
        <w:rPr>
          <w:rFonts w:ascii="ＭＳ 明朝" w:eastAsia="ＭＳ 明朝" w:hAnsi="ＭＳ 明朝" w:cs="ＭＳ 明朝"/>
          <w:color w:val="000000"/>
        </w:rPr>
        <w:t>16</w:t>
      </w:r>
      <w:r>
        <w:rPr>
          <w:rFonts w:ascii="ＭＳ 明朝" w:eastAsia="ＭＳ 明朝" w:hAnsi="ＭＳ 明朝" w:cs="ＭＳ 明朝" w:hint="eastAsia"/>
          <w:color w:val="000000"/>
        </w:rPr>
        <w:t>条第２項の規定による届出は、様式第７号による届書を提出して行うものとする。</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（違反広告物等である旨の表示）</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第７条　条例第</w:t>
      </w:r>
      <w:r>
        <w:rPr>
          <w:rFonts w:ascii="ＭＳ 明朝" w:eastAsia="ＭＳ 明朝" w:hAnsi="ＭＳ 明朝" w:cs="ＭＳ 明朝"/>
          <w:color w:val="000000"/>
        </w:rPr>
        <w:t>17</w:t>
      </w:r>
      <w:r>
        <w:rPr>
          <w:rFonts w:ascii="ＭＳ 明朝" w:eastAsia="ＭＳ 明朝" w:hAnsi="ＭＳ 明朝" w:cs="ＭＳ 明朝" w:hint="eastAsia"/>
          <w:color w:val="000000"/>
        </w:rPr>
        <w:t>条の２第１項の表示は、様式第８号による標章をはり付け、又は取り付けて行うものとする。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２　条例第</w:t>
      </w:r>
      <w:r>
        <w:rPr>
          <w:rFonts w:ascii="ＭＳ 明朝" w:eastAsia="ＭＳ 明朝" w:hAnsi="ＭＳ 明朝" w:cs="ＭＳ 明朝"/>
          <w:color w:val="000000"/>
        </w:rPr>
        <w:t>17</w:t>
      </w:r>
      <w:r>
        <w:rPr>
          <w:rFonts w:ascii="ＭＳ 明朝" w:eastAsia="ＭＳ 明朝" w:hAnsi="ＭＳ 明朝" w:cs="ＭＳ 明朝" w:hint="eastAsia"/>
          <w:color w:val="000000"/>
        </w:rPr>
        <w:t>条の２第２項の表示は、様式第９号による標章をはり付け、又は取り付けて行うものとする。</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（身分証明書）</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第８条　条例第</w:t>
      </w:r>
      <w:r>
        <w:rPr>
          <w:rFonts w:ascii="ＭＳ 明朝" w:eastAsia="ＭＳ 明朝" w:hAnsi="ＭＳ 明朝" w:cs="ＭＳ 明朝"/>
          <w:color w:val="000000"/>
        </w:rPr>
        <w:t>19</w:t>
      </w:r>
      <w:r>
        <w:rPr>
          <w:rFonts w:ascii="ＭＳ 明朝" w:eastAsia="ＭＳ 明朝" w:hAnsi="ＭＳ 明朝" w:cs="ＭＳ 明朝" w:hint="eastAsia"/>
          <w:color w:val="000000"/>
        </w:rPr>
        <w:t>条第２項の身分を示す証明書は、様式第</w:t>
      </w:r>
      <w:r>
        <w:rPr>
          <w:rFonts w:ascii="ＭＳ 明朝" w:eastAsia="ＭＳ 明朝" w:hAnsi="ＭＳ 明朝" w:cs="ＭＳ 明朝"/>
          <w:color w:val="000000"/>
        </w:rPr>
        <w:t>10</w:t>
      </w:r>
      <w:r>
        <w:rPr>
          <w:rFonts w:ascii="ＭＳ 明朝" w:eastAsia="ＭＳ 明朝" w:hAnsi="ＭＳ 明朝" w:cs="ＭＳ 明朝" w:hint="eastAsia"/>
          <w:color w:val="000000"/>
        </w:rPr>
        <w:t>号による。</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（届出）</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第９条　条例第</w:t>
      </w:r>
      <w:r>
        <w:rPr>
          <w:rFonts w:ascii="ＭＳ 明朝" w:eastAsia="ＭＳ 明朝" w:hAnsi="ＭＳ 明朝" w:cs="ＭＳ 明朝"/>
          <w:color w:val="000000"/>
        </w:rPr>
        <w:t>15</w:t>
      </w:r>
      <w:r>
        <w:rPr>
          <w:rFonts w:ascii="ＭＳ 明朝" w:eastAsia="ＭＳ 明朝" w:hAnsi="ＭＳ 明朝" w:cs="ＭＳ 明朝" w:hint="eastAsia"/>
          <w:color w:val="000000"/>
        </w:rPr>
        <w:t>条の３第１項の規定による届出は、様式第</w:t>
      </w:r>
      <w:r>
        <w:rPr>
          <w:rFonts w:ascii="ＭＳ 明朝" w:eastAsia="ＭＳ 明朝" w:hAnsi="ＭＳ 明朝" w:cs="ＭＳ 明朝"/>
          <w:color w:val="000000"/>
        </w:rPr>
        <w:t>11</w:t>
      </w:r>
      <w:r>
        <w:rPr>
          <w:rFonts w:ascii="ＭＳ 明朝" w:eastAsia="ＭＳ 明朝" w:hAnsi="ＭＳ 明朝" w:cs="ＭＳ 明朝" w:hint="eastAsia"/>
          <w:color w:val="000000"/>
        </w:rPr>
        <w:t>号による届書を提出して行うものとする。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前項の届書には、条例第</w:t>
      </w:r>
      <w:r>
        <w:rPr>
          <w:rFonts w:ascii="ＭＳ 明朝" w:eastAsia="ＭＳ 明朝" w:hAnsi="ＭＳ 明朝" w:cs="ＭＳ 明朝"/>
          <w:color w:val="000000"/>
        </w:rPr>
        <w:t>15</w:t>
      </w:r>
      <w:r>
        <w:rPr>
          <w:rFonts w:ascii="ＭＳ 明朝" w:eastAsia="ＭＳ 明朝" w:hAnsi="ＭＳ 明朝" w:cs="ＭＳ 明朝" w:hint="eastAsia"/>
          <w:color w:val="000000"/>
        </w:rPr>
        <w:t>条の２第２項各号に掲げる者に該当することを証する書面又はその写しを添付しなければならない。</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条例第</w:t>
      </w:r>
      <w:r>
        <w:rPr>
          <w:rFonts w:ascii="ＭＳ 明朝" w:eastAsia="ＭＳ 明朝" w:hAnsi="ＭＳ 明朝" w:cs="ＭＳ 明朝"/>
          <w:color w:val="000000"/>
        </w:rPr>
        <w:t>15</w:t>
      </w:r>
      <w:r>
        <w:rPr>
          <w:rFonts w:ascii="ＭＳ 明朝" w:eastAsia="ＭＳ 明朝" w:hAnsi="ＭＳ 明朝" w:cs="ＭＳ 明朝" w:hint="eastAsia"/>
          <w:color w:val="000000"/>
        </w:rPr>
        <w:t>条の３第２項の規定による届出は、様式第</w:t>
      </w:r>
      <w:r>
        <w:rPr>
          <w:rFonts w:ascii="ＭＳ 明朝" w:eastAsia="ＭＳ 明朝" w:hAnsi="ＭＳ 明朝" w:cs="ＭＳ 明朝"/>
          <w:color w:val="000000"/>
        </w:rPr>
        <w:t>12</w:t>
      </w:r>
      <w:r>
        <w:rPr>
          <w:rFonts w:ascii="ＭＳ 明朝" w:eastAsia="ＭＳ 明朝" w:hAnsi="ＭＳ 明朝" w:cs="ＭＳ 明朝" w:hint="eastAsia"/>
          <w:color w:val="000000"/>
        </w:rPr>
        <w:t>号による届書を提出して行うものとする。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４　条例第</w:t>
      </w:r>
      <w:r>
        <w:rPr>
          <w:rFonts w:ascii="ＭＳ 明朝" w:eastAsia="ＭＳ 明朝" w:hAnsi="ＭＳ 明朝" w:cs="ＭＳ 明朝"/>
          <w:color w:val="000000"/>
        </w:rPr>
        <w:t>15</w:t>
      </w:r>
      <w:r>
        <w:rPr>
          <w:rFonts w:ascii="ＭＳ 明朝" w:eastAsia="ＭＳ 明朝" w:hAnsi="ＭＳ 明朝" w:cs="ＭＳ 明朝" w:hint="eastAsia"/>
          <w:color w:val="000000"/>
        </w:rPr>
        <w:t>条の３第３項の規定による届出は、様式第</w:t>
      </w:r>
      <w:r>
        <w:rPr>
          <w:rFonts w:ascii="ＭＳ 明朝" w:eastAsia="ＭＳ 明朝" w:hAnsi="ＭＳ 明朝" w:cs="ＭＳ 明朝"/>
          <w:color w:val="000000"/>
        </w:rPr>
        <w:t>13</w:t>
      </w:r>
      <w:r>
        <w:rPr>
          <w:rFonts w:ascii="ＭＳ 明朝" w:eastAsia="ＭＳ 明朝" w:hAnsi="ＭＳ 明朝" w:cs="ＭＳ 明朝" w:hint="eastAsia"/>
          <w:color w:val="000000"/>
        </w:rPr>
        <w:t>号による届書を提出して行うものとする。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５　条例第</w:t>
      </w:r>
      <w:r>
        <w:rPr>
          <w:rFonts w:ascii="ＭＳ 明朝" w:eastAsia="ＭＳ 明朝" w:hAnsi="ＭＳ 明朝" w:cs="ＭＳ 明朝"/>
          <w:color w:val="000000"/>
        </w:rPr>
        <w:t>15</w:t>
      </w:r>
      <w:r>
        <w:rPr>
          <w:rFonts w:ascii="ＭＳ 明朝" w:eastAsia="ＭＳ 明朝" w:hAnsi="ＭＳ 明朝" w:cs="ＭＳ 明朝" w:hint="eastAsia"/>
          <w:color w:val="000000"/>
        </w:rPr>
        <w:t>条の３第４項の規定による届出は、様式第</w:t>
      </w:r>
      <w:r>
        <w:rPr>
          <w:rFonts w:ascii="ＭＳ 明朝" w:eastAsia="ＭＳ 明朝" w:hAnsi="ＭＳ 明朝" w:cs="ＭＳ 明朝"/>
          <w:color w:val="000000"/>
        </w:rPr>
        <w:t>14</w:t>
      </w:r>
      <w:r>
        <w:rPr>
          <w:rFonts w:ascii="ＭＳ 明朝" w:eastAsia="ＭＳ 明朝" w:hAnsi="ＭＳ 明朝" w:cs="ＭＳ 明朝" w:hint="eastAsia"/>
          <w:color w:val="000000"/>
        </w:rPr>
        <w:t>号による届書を提出して行うものとする。</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169</w:t>
      </w:r>
      <w:r>
        <w:rPr>
          <w:rFonts w:ascii="ＭＳ 明朝" w:eastAsia="ＭＳ 明朝" w:hAnsi="ＭＳ 明朝" w:cs="ＭＳ 明朝" w:hint="eastAsia"/>
          <w:color w:val="000000"/>
        </w:rPr>
        <w:t>・一部改正）</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（保管した広告物等の公示場所等）</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10</w:t>
      </w:r>
      <w:r>
        <w:rPr>
          <w:rFonts w:ascii="ＭＳ 明朝" w:eastAsia="ＭＳ 明朝" w:hAnsi="ＭＳ 明朝" w:cs="ＭＳ 明朝" w:hint="eastAsia"/>
          <w:color w:val="000000"/>
        </w:rPr>
        <w:t>条　条例第</w:t>
      </w:r>
      <w:r>
        <w:rPr>
          <w:rFonts w:ascii="ＭＳ 明朝" w:eastAsia="ＭＳ 明朝" w:hAnsi="ＭＳ 明朝" w:cs="ＭＳ 明朝"/>
          <w:color w:val="000000"/>
        </w:rPr>
        <w:t>20</w:t>
      </w:r>
      <w:r>
        <w:rPr>
          <w:rFonts w:ascii="ＭＳ 明朝" w:eastAsia="ＭＳ 明朝" w:hAnsi="ＭＳ 明朝" w:cs="ＭＳ 明朝" w:hint="eastAsia"/>
          <w:color w:val="000000"/>
        </w:rPr>
        <w:t>条第２項第１号の規則で定める場所は、島田市公告式条例（昭和</w:t>
      </w:r>
      <w:r>
        <w:rPr>
          <w:rFonts w:ascii="ＭＳ 明朝" w:eastAsia="ＭＳ 明朝" w:hAnsi="ＭＳ 明朝" w:cs="ＭＳ 明朝"/>
          <w:color w:val="000000"/>
        </w:rPr>
        <w:t>25</w:t>
      </w:r>
      <w:r>
        <w:rPr>
          <w:rFonts w:ascii="ＭＳ 明朝" w:eastAsia="ＭＳ 明朝" w:hAnsi="ＭＳ 明朝" w:cs="ＭＳ 明朝" w:hint="eastAsia"/>
          <w:color w:val="000000"/>
        </w:rPr>
        <w:t>年島田市条例第</w:t>
      </w:r>
      <w:r>
        <w:rPr>
          <w:rFonts w:ascii="ＭＳ 明朝" w:eastAsia="ＭＳ 明朝" w:hAnsi="ＭＳ 明朝" w:cs="ＭＳ 明朝"/>
          <w:color w:val="000000"/>
        </w:rPr>
        <w:t>19</w:t>
      </w:r>
      <w:r>
        <w:rPr>
          <w:rFonts w:ascii="ＭＳ 明朝" w:eastAsia="ＭＳ 明朝" w:hAnsi="ＭＳ 明朝" w:cs="ＭＳ 明朝" w:hint="eastAsia"/>
          <w:color w:val="000000"/>
        </w:rPr>
        <w:t>号）第２条第２項に規定する掲示場（以下「掲示場」という。）とする。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条例第</w:t>
      </w:r>
      <w:r>
        <w:rPr>
          <w:rFonts w:ascii="ＭＳ 明朝" w:eastAsia="ＭＳ 明朝" w:hAnsi="ＭＳ 明朝" w:cs="ＭＳ 明朝"/>
          <w:color w:val="000000"/>
        </w:rPr>
        <w:t>20</w:t>
      </w:r>
      <w:r>
        <w:rPr>
          <w:rFonts w:ascii="ＭＳ 明朝" w:eastAsia="ＭＳ 明朝" w:hAnsi="ＭＳ 明朝" w:cs="ＭＳ 明朝" w:hint="eastAsia"/>
          <w:color w:val="000000"/>
        </w:rPr>
        <w:t>条第２項第２号の規則で定める公示の方法は、掲示場への掲示によるものとする。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条例第</w:t>
      </w:r>
      <w:r>
        <w:rPr>
          <w:rFonts w:ascii="ＭＳ 明朝" w:eastAsia="ＭＳ 明朝" w:hAnsi="ＭＳ 明朝" w:cs="ＭＳ 明朝"/>
          <w:color w:val="000000"/>
        </w:rPr>
        <w:t>20</w:t>
      </w:r>
      <w:r>
        <w:rPr>
          <w:rFonts w:ascii="ＭＳ 明朝" w:eastAsia="ＭＳ 明朝" w:hAnsi="ＭＳ 明朝" w:cs="ＭＳ 明朝" w:hint="eastAsia"/>
          <w:color w:val="000000"/>
        </w:rPr>
        <w:t>条第３項の規則で定める保管広告物又は掲出物件一覧簿の様式は、様式第</w:t>
      </w:r>
      <w:r>
        <w:rPr>
          <w:rFonts w:ascii="ＭＳ 明朝" w:eastAsia="ＭＳ 明朝" w:hAnsi="ＭＳ 明朝" w:cs="ＭＳ 明朝"/>
          <w:color w:val="000000"/>
        </w:rPr>
        <w:t>15</w:t>
      </w:r>
      <w:r>
        <w:rPr>
          <w:rFonts w:ascii="ＭＳ 明朝" w:eastAsia="ＭＳ 明朝" w:hAnsi="ＭＳ 明朝" w:cs="ＭＳ 明朝" w:hint="eastAsia"/>
          <w:color w:val="000000"/>
        </w:rPr>
        <w:t>号によるものとし、都市基盤部都市政策課に備え置く。</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169</w:t>
      </w:r>
      <w:r>
        <w:rPr>
          <w:rFonts w:ascii="ＭＳ 明朝" w:eastAsia="ＭＳ 明朝" w:hAnsi="ＭＳ 明朝" w:cs="ＭＳ 明朝" w:hint="eastAsia"/>
          <w:color w:val="000000"/>
        </w:rPr>
        <w:t>・平</w:t>
      </w:r>
      <w:r>
        <w:rPr>
          <w:rFonts w:ascii="ＭＳ 明朝" w:eastAsia="ＭＳ 明朝" w:hAnsi="ＭＳ 明朝" w:cs="ＭＳ 明朝"/>
          <w:color w:val="000000"/>
        </w:rPr>
        <w:t>20</w:t>
      </w:r>
      <w:r>
        <w:rPr>
          <w:rFonts w:ascii="ＭＳ 明朝" w:eastAsia="ＭＳ 明朝" w:hAnsi="ＭＳ 明朝" w:cs="ＭＳ 明朝" w:hint="eastAsia"/>
          <w:color w:val="000000"/>
        </w:rPr>
        <w:t>規則</w:t>
      </w:r>
      <w:r>
        <w:rPr>
          <w:rFonts w:ascii="ＭＳ 明朝" w:eastAsia="ＭＳ 明朝" w:hAnsi="ＭＳ 明朝" w:cs="ＭＳ 明朝"/>
          <w:color w:val="000000"/>
        </w:rPr>
        <w:t>36</w:t>
      </w:r>
      <w:r>
        <w:rPr>
          <w:rFonts w:ascii="ＭＳ 明朝" w:eastAsia="ＭＳ 明朝" w:hAnsi="ＭＳ 明朝" w:cs="ＭＳ 明朝" w:hint="eastAsia"/>
          <w:color w:val="000000"/>
        </w:rPr>
        <w:t>・平</w:t>
      </w:r>
      <w:r>
        <w:rPr>
          <w:rFonts w:ascii="ＭＳ 明朝" w:eastAsia="ＭＳ 明朝" w:hAnsi="ＭＳ 明朝" w:cs="ＭＳ 明朝"/>
          <w:color w:val="000000"/>
        </w:rPr>
        <w:t>22</w:t>
      </w:r>
      <w:r>
        <w:rPr>
          <w:rFonts w:ascii="ＭＳ 明朝" w:eastAsia="ＭＳ 明朝" w:hAnsi="ＭＳ 明朝" w:cs="ＭＳ 明朝" w:hint="eastAsia"/>
          <w:color w:val="000000"/>
        </w:rPr>
        <w:t>規則９・平</w:t>
      </w:r>
      <w:r>
        <w:rPr>
          <w:rFonts w:ascii="ＭＳ 明朝" w:eastAsia="ＭＳ 明朝" w:hAnsi="ＭＳ 明朝" w:cs="ＭＳ 明朝"/>
          <w:color w:val="000000"/>
        </w:rPr>
        <w:t>27</w:t>
      </w:r>
      <w:r>
        <w:rPr>
          <w:rFonts w:ascii="ＭＳ 明朝" w:eastAsia="ＭＳ 明朝" w:hAnsi="ＭＳ 明朝" w:cs="ＭＳ 明朝" w:hint="eastAsia"/>
          <w:color w:val="000000"/>
        </w:rPr>
        <w:t>規則９・平</w:t>
      </w:r>
      <w:r>
        <w:rPr>
          <w:rFonts w:ascii="ＭＳ 明朝" w:eastAsia="ＭＳ 明朝" w:hAnsi="ＭＳ 明朝" w:cs="ＭＳ 明朝"/>
          <w:color w:val="000000"/>
        </w:rPr>
        <w:t>29</w:t>
      </w:r>
      <w:r>
        <w:rPr>
          <w:rFonts w:ascii="ＭＳ 明朝" w:eastAsia="ＭＳ 明朝" w:hAnsi="ＭＳ 明朝" w:cs="ＭＳ 明朝" w:hint="eastAsia"/>
          <w:color w:val="000000"/>
        </w:rPr>
        <w:t>規則</w:t>
      </w:r>
      <w:r>
        <w:rPr>
          <w:rFonts w:ascii="ＭＳ 明朝" w:eastAsia="ＭＳ 明朝" w:hAnsi="ＭＳ 明朝" w:cs="ＭＳ 明朝"/>
          <w:color w:val="000000"/>
        </w:rPr>
        <w:t>13</w:t>
      </w:r>
      <w:r>
        <w:rPr>
          <w:rFonts w:ascii="ＭＳ 明朝" w:eastAsia="ＭＳ 明朝" w:hAnsi="ＭＳ 明朝" w:cs="ＭＳ 明朝" w:hint="eastAsia"/>
          <w:color w:val="000000"/>
        </w:rPr>
        <w:t>・一部改正）</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（競争入札における掲示事項等）</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11</w:t>
      </w:r>
      <w:r>
        <w:rPr>
          <w:rFonts w:ascii="ＭＳ 明朝" w:eastAsia="ＭＳ 明朝" w:hAnsi="ＭＳ 明朝" w:cs="ＭＳ 明朝" w:hint="eastAsia"/>
          <w:color w:val="000000"/>
        </w:rPr>
        <w:t>条　条例第</w:t>
      </w:r>
      <w:r>
        <w:rPr>
          <w:rFonts w:ascii="ＭＳ 明朝" w:eastAsia="ＭＳ 明朝" w:hAnsi="ＭＳ 明朝" w:cs="ＭＳ 明朝"/>
          <w:color w:val="000000"/>
        </w:rPr>
        <w:t>21</w:t>
      </w:r>
      <w:r>
        <w:rPr>
          <w:rFonts w:ascii="ＭＳ 明朝" w:eastAsia="ＭＳ 明朝" w:hAnsi="ＭＳ 明朝" w:cs="ＭＳ 明朝" w:hint="eastAsia"/>
          <w:color w:val="000000"/>
        </w:rPr>
        <w:t>条第４項及び第５項の規則で定める事項は、次に掲げるものとする。</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(1) </w:t>
      </w:r>
      <w:r>
        <w:rPr>
          <w:rFonts w:ascii="ＭＳ 明朝" w:eastAsia="ＭＳ 明朝" w:hAnsi="ＭＳ 明朝" w:cs="ＭＳ 明朝" w:hint="eastAsia"/>
          <w:color w:val="000000"/>
        </w:rPr>
        <w:t>入札執行の場所及び日時</w:t>
      </w:r>
    </w:p>
    <w:p w:rsidR="000A2E6C" w:rsidRDefault="000A2E6C">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 xml:space="preserve">(2) </w:t>
      </w:r>
      <w:r>
        <w:rPr>
          <w:rFonts w:ascii="ＭＳ 明朝" w:eastAsia="ＭＳ 明朝" w:hAnsi="ＭＳ 明朝" w:cs="ＭＳ 明朝" w:hint="eastAsia"/>
          <w:color w:val="000000"/>
        </w:rPr>
        <w:t>その他市長が必要と認める事項</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２　条例第</w:t>
      </w:r>
      <w:r>
        <w:rPr>
          <w:rFonts w:ascii="ＭＳ 明朝" w:eastAsia="ＭＳ 明朝" w:hAnsi="ＭＳ 明朝" w:cs="ＭＳ 明朝"/>
          <w:color w:val="000000"/>
        </w:rPr>
        <w:t>21</w:t>
      </w:r>
      <w:r>
        <w:rPr>
          <w:rFonts w:ascii="ＭＳ 明朝" w:eastAsia="ＭＳ 明朝" w:hAnsi="ＭＳ 明朝" w:cs="ＭＳ 明朝" w:hint="eastAsia"/>
          <w:color w:val="000000"/>
        </w:rPr>
        <w:t>条第４項の規則で定める場所は、掲示場とする。</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169</w:t>
      </w:r>
      <w:r>
        <w:rPr>
          <w:rFonts w:ascii="ＭＳ 明朝" w:eastAsia="ＭＳ 明朝" w:hAnsi="ＭＳ 明朝" w:cs="ＭＳ 明朝" w:hint="eastAsia"/>
          <w:color w:val="000000"/>
        </w:rPr>
        <w:t>・一部改正）</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（広告物等の返還に係る受領書の様式）</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12</w:t>
      </w:r>
      <w:r>
        <w:rPr>
          <w:rFonts w:ascii="ＭＳ 明朝" w:eastAsia="ＭＳ 明朝" w:hAnsi="ＭＳ 明朝" w:cs="ＭＳ 明朝" w:hint="eastAsia"/>
          <w:color w:val="000000"/>
        </w:rPr>
        <w:t>条　条例第</w:t>
      </w:r>
      <w:r>
        <w:rPr>
          <w:rFonts w:ascii="ＭＳ 明朝" w:eastAsia="ＭＳ 明朝" w:hAnsi="ＭＳ 明朝" w:cs="ＭＳ 明朝"/>
          <w:color w:val="000000"/>
        </w:rPr>
        <w:t>21</w:t>
      </w:r>
      <w:r>
        <w:rPr>
          <w:rFonts w:ascii="ＭＳ 明朝" w:eastAsia="ＭＳ 明朝" w:hAnsi="ＭＳ 明朝" w:cs="ＭＳ 明朝" w:hint="eastAsia"/>
          <w:color w:val="000000"/>
        </w:rPr>
        <w:t>条の２の規則で定める様式は、様式第</w:t>
      </w:r>
      <w:r>
        <w:rPr>
          <w:rFonts w:ascii="ＭＳ 明朝" w:eastAsia="ＭＳ 明朝" w:hAnsi="ＭＳ 明朝" w:cs="ＭＳ 明朝"/>
          <w:color w:val="000000"/>
        </w:rPr>
        <w:t>16</w:t>
      </w:r>
      <w:r>
        <w:rPr>
          <w:rFonts w:ascii="ＭＳ 明朝" w:eastAsia="ＭＳ 明朝" w:hAnsi="ＭＳ 明朝" w:cs="ＭＳ 明朝" w:hint="eastAsia"/>
          <w:color w:val="000000"/>
        </w:rPr>
        <w:t>号による。</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169</w:t>
      </w:r>
      <w:r>
        <w:rPr>
          <w:rFonts w:ascii="ＭＳ 明朝" w:eastAsia="ＭＳ 明朝" w:hAnsi="ＭＳ 明朝" w:cs="ＭＳ 明朝" w:hint="eastAsia"/>
          <w:color w:val="000000"/>
        </w:rPr>
        <w:t>・一部改正）</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（提出部数）</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13</w:t>
      </w:r>
      <w:r>
        <w:rPr>
          <w:rFonts w:ascii="ＭＳ 明朝" w:eastAsia="ＭＳ 明朝" w:hAnsi="ＭＳ 明朝" w:cs="ＭＳ 明朝" w:hint="eastAsia"/>
          <w:color w:val="000000"/>
        </w:rPr>
        <w:t>条　条例及びこの規則の規定により市長に提出する書類は、正副２通とする。</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（その他）</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14</w:t>
      </w:r>
      <w:r>
        <w:rPr>
          <w:rFonts w:ascii="ＭＳ 明朝" w:eastAsia="ＭＳ 明朝" w:hAnsi="ＭＳ 明朝" w:cs="ＭＳ 明朝" w:hint="eastAsia"/>
          <w:color w:val="000000"/>
        </w:rPr>
        <w:t>条　この規則に定めるもののほか、必要な事項は、市長が別に定める。</w:t>
      </w:r>
    </w:p>
    <w:p w:rsidR="000A2E6C" w:rsidRDefault="000A2E6C">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この規則は、平成</w:t>
      </w:r>
      <w:r>
        <w:rPr>
          <w:rFonts w:ascii="ＭＳ 明朝" w:eastAsia="ＭＳ 明朝" w:hAnsi="ＭＳ 明朝" w:cs="ＭＳ 明朝"/>
          <w:color w:val="000000"/>
        </w:rPr>
        <w:t>17</w:t>
      </w:r>
      <w:r>
        <w:rPr>
          <w:rFonts w:ascii="ＭＳ 明朝" w:eastAsia="ＭＳ 明朝" w:hAnsi="ＭＳ 明朝" w:cs="ＭＳ 明朝" w:hint="eastAsia"/>
          <w:color w:val="000000"/>
        </w:rPr>
        <w:t>年５月５日から施行する。</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この規則の施行の日の前日までに、合併前の静岡県屋外広告物条例施行細則（平成</w:t>
      </w:r>
      <w:r>
        <w:rPr>
          <w:rFonts w:ascii="ＭＳ 明朝" w:eastAsia="ＭＳ 明朝" w:hAnsi="ＭＳ 明朝" w:cs="ＭＳ 明朝"/>
          <w:color w:val="000000"/>
        </w:rPr>
        <w:t>15</w:t>
      </w:r>
      <w:r>
        <w:rPr>
          <w:rFonts w:ascii="ＭＳ 明朝" w:eastAsia="ＭＳ 明朝" w:hAnsi="ＭＳ 明朝" w:cs="ＭＳ 明朝" w:hint="eastAsia"/>
          <w:color w:val="000000"/>
        </w:rPr>
        <w:t>年島田市規則第</w:t>
      </w:r>
      <w:r>
        <w:rPr>
          <w:rFonts w:ascii="ＭＳ 明朝" w:eastAsia="ＭＳ 明朝" w:hAnsi="ＭＳ 明朝" w:cs="ＭＳ 明朝"/>
          <w:color w:val="000000"/>
        </w:rPr>
        <w:t>12</w:t>
      </w:r>
      <w:r>
        <w:rPr>
          <w:rFonts w:ascii="ＭＳ 明朝" w:eastAsia="ＭＳ 明朝" w:hAnsi="ＭＳ 明朝" w:cs="ＭＳ 明朝" w:hint="eastAsia"/>
          <w:color w:val="000000"/>
        </w:rPr>
        <w:t>号）の規定によりなされた手続その他の行為は、この規則の相当規定によりなされたものとみなす。</w:t>
      </w:r>
    </w:p>
    <w:p w:rsidR="000A2E6C" w:rsidRDefault="000A2E6C">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17</w:t>
      </w:r>
      <w:r>
        <w:rPr>
          <w:rFonts w:ascii="ＭＳ 明朝" w:eastAsia="ＭＳ 明朝" w:hAnsi="ＭＳ 明朝" w:cs="ＭＳ 明朝" w:hint="eastAsia"/>
          <w:color w:val="000000"/>
        </w:rPr>
        <w:t>年９月</w:t>
      </w:r>
      <w:r>
        <w:rPr>
          <w:rFonts w:ascii="ＭＳ 明朝" w:eastAsia="ＭＳ 明朝" w:hAnsi="ＭＳ 明朝" w:cs="ＭＳ 明朝"/>
          <w:color w:val="000000"/>
        </w:rPr>
        <w:t>30</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169</w:t>
      </w:r>
      <w:r>
        <w:rPr>
          <w:rFonts w:ascii="ＭＳ 明朝" w:eastAsia="ＭＳ 明朝" w:hAnsi="ＭＳ 明朝" w:cs="ＭＳ 明朝" w:hint="eastAsia"/>
          <w:color w:val="000000"/>
        </w:rPr>
        <w:t>号）</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この規則は、平成</w:t>
      </w:r>
      <w:r>
        <w:rPr>
          <w:rFonts w:ascii="ＭＳ 明朝" w:eastAsia="ＭＳ 明朝" w:hAnsi="ＭＳ 明朝" w:cs="ＭＳ 明朝"/>
          <w:color w:val="000000"/>
        </w:rPr>
        <w:t>17</w:t>
      </w:r>
      <w:r>
        <w:rPr>
          <w:rFonts w:ascii="ＭＳ 明朝" w:eastAsia="ＭＳ 明朝" w:hAnsi="ＭＳ 明朝" w:cs="ＭＳ 明朝" w:hint="eastAsia"/>
          <w:color w:val="000000"/>
        </w:rPr>
        <w:t>年</w:t>
      </w:r>
      <w:r>
        <w:rPr>
          <w:rFonts w:ascii="ＭＳ 明朝" w:eastAsia="ＭＳ 明朝" w:hAnsi="ＭＳ 明朝" w:cs="ＭＳ 明朝"/>
          <w:color w:val="000000"/>
        </w:rPr>
        <w:t>10</w:t>
      </w:r>
      <w:r>
        <w:rPr>
          <w:rFonts w:ascii="ＭＳ 明朝" w:eastAsia="ＭＳ 明朝" w:hAnsi="ＭＳ 明朝" w:cs="ＭＳ 明朝" w:hint="eastAsia"/>
          <w:color w:val="000000"/>
        </w:rPr>
        <w:t>月１日から施行する。ただし、第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条第３項の改正規定（「土木管理課」を「建築住宅課」に改める部分に限る。）は公布の日から施行する。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この規則の施行の際現に改正前の静岡県屋外広告物条例施行細則の規定により提出されている申請書、報告書その他の書類は、改正後の静岡県屋外広告物条例施行細則の相当する規定により提出された申請書、報告書その他の書類とみなす。</w:t>
      </w:r>
    </w:p>
    <w:p w:rsidR="000A2E6C" w:rsidRDefault="000A2E6C">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17</w:t>
      </w:r>
      <w:r>
        <w:rPr>
          <w:rFonts w:ascii="ＭＳ 明朝" w:eastAsia="ＭＳ 明朝" w:hAnsi="ＭＳ 明朝" w:cs="ＭＳ 明朝" w:hint="eastAsia"/>
          <w:color w:val="000000"/>
        </w:rPr>
        <w:t>年</w:t>
      </w:r>
      <w:r>
        <w:rPr>
          <w:rFonts w:ascii="ＭＳ 明朝" w:eastAsia="ＭＳ 明朝" w:hAnsi="ＭＳ 明朝" w:cs="ＭＳ 明朝"/>
          <w:color w:val="000000"/>
        </w:rPr>
        <w:t>11</w:t>
      </w:r>
      <w:r>
        <w:rPr>
          <w:rFonts w:ascii="ＭＳ 明朝" w:eastAsia="ＭＳ 明朝" w:hAnsi="ＭＳ 明朝" w:cs="ＭＳ 明朝" w:hint="eastAsia"/>
          <w:color w:val="000000"/>
        </w:rPr>
        <w:t>月</w:t>
      </w:r>
      <w:r>
        <w:rPr>
          <w:rFonts w:ascii="ＭＳ 明朝" w:eastAsia="ＭＳ 明朝" w:hAnsi="ＭＳ 明朝" w:cs="ＭＳ 明朝"/>
          <w:color w:val="000000"/>
        </w:rPr>
        <w:t>10</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171</w:t>
      </w:r>
      <w:r>
        <w:rPr>
          <w:rFonts w:ascii="ＭＳ 明朝" w:eastAsia="ＭＳ 明朝" w:hAnsi="ＭＳ 明朝" w:cs="ＭＳ 明朝" w:hint="eastAsia"/>
          <w:color w:val="000000"/>
        </w:rPr>
        <w:t>号）</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この規則は、公布の日から施行する。</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この規則の施行の際現に改正前の静岡県屋外広告物条例施行細則の規定により提出されている申請書その他の書類は、改正後の静岡県屋外広告物条例施行細則の相当する規定により提出された申請書その他の書類とみなす。</w:t>
      </w:r>
    </w:p>
    <w:p w:rsidR="000A2E6C" w:rsidRDefault="000A2E6C">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20</w:t>
      </w:r>
      <w:r>
        <w:rPr>
          <w:rFonts w:ascii="ＭＳ 明朝" w:eastAsia="ＭＳ 明朝" w:hAnsi="ＭＳ 明朝" w:cs="ＭＳ 明朝" w:hint="eastAsia"/>
          <w:color w:val="000000"/>
        </w:rPr>
        <w:t>年３月</w:t>
      </w:r>
      <w:r>
        <w:rPr>
          <w:rFonts w:ascii="ＭＳ 明朝" w:eastAsia="ＭＳ 明朝" w:hAnsi="ＭＳ 明朝" w:cs="ＭＳ 明朝"/>
          <w:color w:val="000000"/>
        </w:rPr>
        <w:t>28</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36</w:t>
      </w:r>
      <w:r>
        <w:rPr>
          <w:rFonts w:ascii="ＭＳ 明朝" w:eastAsia="ＭＳ 明朝" w:hAnsi="ＭＳ 明朝" w:cs="ＭＳ 明朝" w:hint="eastAsia"/>
          <w:color w:val="000000"/>
        </w:rPr>
        <w:t>号）</w:t>
      </w:r>
    </w:p>
    <w:p w:rsidR="000A2E6C" w:rsidRDefault="000A2E6C">
      <w:pPr>
        <w:spacing w:line="48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この規則は、平成</w:t>
      </w:r>
      <w:r>
        <w:rPr>
          <w:rFonts w:ascii="ＭＳ 明朝" w:eastAsia="ＭＳ 明朝" w:hAnsi="ＭＳ 明朝" w:cs="ＭＳ 明朝"/>
          <w:color w:val="000000"/>
        </w:rPr>
        <w:t>20</w:t>
      </w:r>
      <w:r>
        <w:rPr>
          <w:rFonts w:ascii="ＭＳ 明朝" w:eastAsia="ＭＳ 明朝" w:hAnsi="ＭＳ 明朝" w:cs="ＭＳ 明朝" w:hint="eastAsia"/>
          <w:color w:val="000000"/>
        </w:rPr>
        <w:t>年４月１日から施行する。</w:t>
      </w:r>
    </w:p>
    <w:p w:rsidR="000A2E6C" w:rsidRDefault="000A2E6C">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22</w:t>
      </w:r>
      <w:r>
        <w:rPr>
          <w:rFonts w:ascii="ＭＳ 明朝" w:eastAsia="ＭＳ 明朝" w:hAnsi="ＭＳ 明朝" w:cs="ＭＳ 明朝" w:hint="eastAsia"/>
          <w:color w:val="000000"/>
        </w:rPr>
        <w:t>年３月</w:t>
      </w:r>
      <w:r>
        <w:rPr>
          <w:rFonts w:ascii="ＭＳ 明朝" w:eastAsia="ＭＳ 明朝" w:hAnsi="ＭＳ 明朝" w:cs="ＭＳ 明朝"/>
          <w:color w:val="000000"/>
        </w:rPr>
        <w:t>30</w:t>
      </w:r>
      <w:r>
        <w:rPr>
          <w:rFonts w:ascii="ＭＳ 明朝" w:eastAsia="ＭＳ 明朝" w:hAnsi="ＭＳ 明朝" w:cs="ＭＳ 明朝" w:hint="eastAsia"/>
          <w:color w:val="000000"/>
        </w:rPr>
        <w:t>日規則第９号）抄</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この規則は、平成</w:t>
      </w:r>
      <w:r>
        <w:rPr>
          <w:rFonts w:ascii="ＭＳ 明朝" w:eastAsia="ＭＳ 明朝" w:hAnsi="ＭＳ 明朝" w:cs="ＭＳ 明朝"/>
          <w:color w:val="000000"/>
        </w:rPr>
        <w:t>22</w:t>
      </w:r>
      <w:r>
        <w:rPr>
          <w:rFonts w:ascii="ＭＳ 明朝" w:eastAsia="ＭＳ 明朝" w:hAnsi="ＭＳ 明朝" w:cs="ＭＳ 明朝" w:hint="eastAsia"/>
          <w:color w:val="000000"/>
        </w:rPr>
        <w:t>年４月１日から施行する。</w:t>
      </w:r>
    </w:p>
    <w:p w:rsidR="000A2E6C" w:rsidRDefault="000A2E6C">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27</w:t>
      </w:r>
      <w:r>
        <w:rPr>
          <w:rFonts w:ascii="ＭＳ 明朝" w:eastAsia="ＭＳ 明朝" w:hAnsi="ＭＳ 明朝" w:cs="ＭＳ 明朝" w:hint="eastAsia"/>
          <w:color w:val="000000"/>
        </w:rPr>
        <w:t>年３月</w:t>
      </w:r>
      <w:r>
        <w:rPr>
          <w:rFonts w:ascii="ＭＳ 明朝" w:eastAsia="ＭＳ 明朝" w:hAnsi="ＭＳ 明朝" w:cs="ＭＳ 明朝"/>
          <w:color w:val="000000"/>
        </w:rPr>
        <w:t>31</w:t>
      </w:r>
      <w:r>
        <w:rPr>
          <w:rFonts w:ascii="ＭＳ 明朝" w:eastAsia="ＭＳ 明朝" w:hAnsi="ＭＳ 明朝" w:cs="ＭＳ 明朝" w:hint="eastAsia"/>
          <w:color w:val="000000"/>
        </w:rPr>
        <w:t>日規則第９号）抄</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この規則は、平成</w:t>
      </w:r>
      <w:r>
        <w:rPr>
          <w:rFonts w:ascii="ＭＳ 明朝" w:eastAsia="ＭＳ 明朝" w:hAnsi="ＭＳ 明朝" w:cs="ＭＳ 明朝"/>
          <w:color w:val="000000"/>
        </w:rPr>
        <w:t>27</w:t>
      </w:r>
      <w:r>
        <w:rPr>
          <w:rFonts w:ascii="ＭＳ 明朝" w:eastAsia="ＭＳ 明朝" w:hAnsi="ＭＳ 明朝" w:cs="ＭＳ 明朝" w:hint="eastAsia"/>
          <w:color w:val="000000"/>
        </w:rPr>
        <w:t>年４月１日から施行する。</w:t>
      </w:r>
    </w:p>
    <w:p w:rsidR="000A2E6C" w:rsidRDefault="000A2E6C">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29</w:t>
      </w:r>
      <w:r>
        <w:rPr>
          <w:rFonts w:ascii="ＭＳ 明朝" w:eastAsia="ＭＳ 明朝" w:hAnsi="ＭＳ 明朝" w:cs="ＭＳ 明朝" w:hint="eastAsia"/>
          <w:color w:val="000000"/>
        </w:rPr>
        <w:t>年３月</w:t>
      </w:r>
      <w:r>
        <w:rPr>
          <w:rFonts w:ascii="ＭＳ 明朝" w:eastAsia="ＭＳ 明朝" w:hAnsi="ＭＳ 明朝" w:cs="ＭＳ 明朝"/>
          <w:color w:val="000000"/>
        </w:rPr>
        <w:t>30</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13</w:t>
      </w:r>
      <w:r>
        <w:rPr>
          <w:rFonts w:ascii="ＭＳ 明朝" w:eastAsia="ＭＳ 明朝" w:hAnsi="ＭＳ 明朝" w:cs="ＭＳ 明朝" w:hint="eastAsia"/>
          <w:color w:val="000000"/>
        </w:rPr>
        <w:t>号）抄</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この規則は、平成</w:t>
      </w:r>
      <w:r>
        <w:rPr>
          <w:rFonts w:ascii="ＭＳ 明朝" w:eastAsia="ＭＳ 明朝" w:hAnsi="ＭＳ 明朝" w:cs="ＭＳ 明朝"/>
          <w:color w:val="000000"/>
        </w:rPr>
        <w:t>29</w:t>
      </w:r>
      <w:r>
        <w:rPr>
          <w:rFonts w:ascii="ＭＳ 明朝" w:eastAsia="ＭＳ 明朝" w:hAnsi="ＭＳ 明朝" w:cs="ＭＳ 明朝" w:hint="eastAsia"/>
          <w:color w:val="000000"/>
        </w:rPr>
        <w:t>年４月１日から施行する。</w:t>
      </w:r>
    </w:p>
    <w:p w:rsidR="000A2E6C" w:rsidRDefault="000A2E6C">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則（令和２年７月</w:t>
      </w:r>
      <w:r>
        <w:rPr>
          <w:rFonts w:ascii="ＭＳ 明朝" w:eastAsia="ＭＳ 明朝" w:hAnsi="ＭＳ 明朝" w:cs="ＭＳ 明朝"/>
          <w:color w:val="000000"/>
        </w:rPr>
        <w:t>10</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58</w:t>
      </w:r>
      <w:r>
        <w:rPr>
          <w:rFonts w:ascii="ＭＳ 明朝" w:eastAsia="ＭＳ 明朝" w:hAnsi="ＭＳ 明朝" w:cs="ＭＳ 明朝" w:hint="eastAsia"/>
          <w:color w:val="000000"/>
        </w:rPr>
        <w:t>号）</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この規則は、公布の日から施行する。</w:t>
      </w:r>
    </w:p>
    <w:p w:rsidR="000A2E6C" w:rsidRDefault="000A2E6C">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この規則の施行の際現に提出されている改正前の様式第３号による屋外広告物点検報告書は、改正後の様式第３号による屋外広告物点検報告書とみなす。</w:t>
      </w:r>
    </w:p>
    <w:p w:rsidR="000A2E6C" w:rsidRDefault="000A2E6C">
      <w:pPr>
        <w:sectPr w:rsidR="000A2E6C">
          <w:footerReference w:type="default" r:id="rId6"/>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782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A2E6C" w:rsidRDefault="000A2E6C">
      <w:pPr>
        <w:sectPr w:rsidR="000A2E6C">
          <w:footerReference w:type="default" r:id="rId8"/>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7820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A2E6C" w:rsidRDefault="000A2E6C">
      <w:pPr>
        <w:sectPr w:rsidR="000A2E6C">
          <w:footerReference w:type="default" r:id="rId10"/>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677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A2E6C" w:rsidRDefault="000A2E6C">
      <w:pPr>
        <w:sectPr w:rsidR="000A2E6C">
          <w:footerReference w:type="default" r:id="rId12"/>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7820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A2E6C" w:rsidRDefault="000A2E6C">
      <w:pPr>
        <w:sectPr w:rsidR="000A2E6C">
          <w:footerReference w:type="default" r:id="rId14"/>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7820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A2E6C" w:rsidRDefault="000A2E6C">
      <w:pPr>
        <w:sectPr w:rsidR="000A2E6C">
          <w:footerReference w:type="default" r:id="rId16"/>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78205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A2E6C" w:rsidRDefault="000A2E6C">
      <w:pPr>
        <w:sectPr w:rsidR="000A2E6C">
          <w:footerReference w:type="default" r:id="rId18"/>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78205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A2E6C" w:rsidRDefault="000A2E6C">
      <w:pPr>
        <w:sectPr w:rsidR="000A2E6C">
          <w:footerReference w:type="default" r:id="rId20"/>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7820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A2E6C" w:rsidRDefault="000A2E6C">
      <w:pPr>
        <w:sectPr w:rsidR="000A2E6C">
          <w:footerReference w:type="default" r:id="rId22"/>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7820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A2E6C" w:rsidRDefault="000A2E6C">
      <w:pPr>
        <w:sectPr w:rsidR="000A2E6C">
          <w:footerReference w:type="default" r:id="rId24"/>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67727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A2E6C" w:rsidRDefault="000A2E6C">
      <w:pPr>
        <w:sectPr w:rsidR="000A2E6C">
          <w:footerReference w:type="default" r:id="rId26"/>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67727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A2E6C" w:rsidRDefault="000A2E6C">
      <w:pPr>
        <w:sectPr w:rsidR="000A2E6C">
          <w:footerReference w:type="default" r:id="rId28"/>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7820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A2E6C" w:rsidRDefault="000A2E6C">
      <w:pPr>
        <w:sectPr w:rsidR="000A2E6C">
          <w:footerReference w:type="default" r:id="rId30"/>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78205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A2E6C" w:rsidRDefault="000A2E6C">
      <w:pPr>
        <w:sectPr w:rsidR="000A2E6C">
          <w:footerReference w:type="default" r:id="rId32"/>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78205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A2E6C" w:rsidRDefault="000A2E6C">
      <w:pPr>
        <w:sectPr w:rsidR="000A2E6C">
          <w:footerReference w:type="default" r:id="rId34"/>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78205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A2E6C" w:rsidRDefault="000A2E6C">
      <w:pPr>
        <w:sectPr w:rsidR="000A2E6C">
          <w:footerReference w:type="default" r:id="rId36"/>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42291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375" cy="4229100"/>
                    </a:xfrm>
                    <a:prstGeom prst="rect">
                      <a:avLst/>
                    </a:prstGeom>
                    <a:noFill/>
                    <a:ln>
                      <a:noFill/>
                    </a:ln>
                  </pic:spPr>
                </pic:pic>
              </a:graphicData>
            </a:graphic>
          </wp:inline>
        </w:drawing>
      </w:r>
    </w:p>
    <w:p w:rsidR="000A2E6C" w:rsidRDefault="000A2E6C">
      <w:pPr>
        <w:sectPr w:rsidR="000A2E6C">
          <w:footerReference w:type="default" r:id="rId38"/>
          <w:pgSz w:w="11905" w:h="16837"/>
          <w:pgMar w:top="1133" w:right="1133" w:bottom="1133" w:left="1133" w:header="720" w:footer="720" w:gutter="0"/>
          <w:cols w:space="720"/>
          <w:noEndnote/>
          <w:docGrid w:type="linesAndChars" w:linePitch="364" w:charSpace="2662"/>
        </w:sectPr>
      </w:pPr>
    </w:p>
    <w:p w:rsidR="000A2E6C" w:rsidRDefault="006276A7">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drawing>
          <wp:inline distT="0" distB="0" distL="0" distR="0">
            <wp:extent cx="6048375" cy="8782050"/>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A2E6C" w:rsidRDefault="000A2E6C">
      <w:pPr>
        <w:sectPr w:rsidR="000A2E6C">
          <w:footerReference w:type="default" r:id="rId40"/>
          <w:pgSz w:w="11905" w:h="16837"/>
          <w:pgMar w:top="1133" w:right="1133" w:bottom="1133" w:left="1133" w:header="720" w:footer="720" w:gutter="0"/>
          <w:cols w:space="720"/>
          <w:noEndnote/>
          <w:docGrid w:type="linesAndChars" w:linePitch="364" w:charSpace="2662"/>
        </w:sectPr>
      </w:pP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様式第１号（第２条関係）</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169</w:t>
      </w: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171</w:t>
      </w:r>
      <w:r>
        <w:rPr>
          <w:rFonts w:ascii="ＭＳ 明朝" w:eastAsia="ＭＳ 明朝" w:hAnsi="ＭＳ 明朝" w:cs="ＭＳ 明朝" w:hint="eastAsia"/>
          <w:color w:val="000000"/>
        </w:rPr>
        <w:t>・一部改正）</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様式第２号（第３条関係）</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169</w:t>
      </w:r>
      <w:r>
        <w:rPr>
          <w:rFonts w:ascii="ＭＳ 明朝" w:eastAsia="ＭＳ 明朝" w:hAnsi="ＭＳ 明朝" w:cs="ＭＳ 明朝" w:hint="eastAsia"/>
          <w:color w:val="000000"/>
        </w:rPr>
        <w:t>・一部改正）</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様式第３号（第３条関係）</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（令２規則</w:t>
      </w:r>
      <w:r>
        <w:rPr>
          <w:rFonts w:ascii="ＭＳ 明朝" w:eastAsia="ＭＳ 明朝" w:hAnsi="ＭＳ 明朝" w:cs="ＭＳ 明朝"/>
          <w:color w:val="000000"/>
        </w:rPr>
        <w:t>58</w:t>
      </w:r>
      <w:r>
        <w:rPr>
          <w:rFonts w:ascii="ＭＳ 明朝" w:eastAsia="ＭＳ 明朝" w:hAnsi="ＭＳ 明朝" w:cs="ＭＳ 明朝" w:hint="eastAsia"/>
          <w:color w:val="000000"/>
        </w:rPr>
        <w:t>・全改）</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様式第４号（第４条関係）</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169</w:t>
      </w:r>
      <w:r>
        <w:rPr>
          <w:rFonts w:ascii="ＭＳ 明朝" w:eastAsia="ＭＳ 明朝" w:hAnsi="ＭＳ 明朝" w:cs="ＭＳ 明朝" w:hint="eastAsia"/>
          <w:color w:val="000000"/>
        </w:rPr>
        <w:t>・一部改正）</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様式第５号（第５条関係）</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様式第６号（第５条関係）</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様式第７号（第６条関係）</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169</w:t>
      </w: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171</w:t>
      </w:r>
      <w:r>
        <w:rPr>
          <w:rFonts w:ascii="ＭＳ 明朝" w:eastAsia="ＭＳ 明朝" w:hAnsi="ＭＳ 明朝" w:cs="ＭＳ 明朝" w:hint="eastAsia"/>
          <w:color w:val="000000"/>
        </w:rPr>
        <w:t>・一部改正）</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様式第８号（第７条関係）</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様式第９号（第７条関係）</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10</w:t>
      </w:r>
      <w:r>
        <w:rPr>
          <w:rFonts w:ascii="ＭＳ 明朝" w:eastAsia="ＭＳ 明朝" w:hAnsi="ＭＳ 明朝" w:cs="ＭＳ 明朝" w:hint="eastAsia"/>
          <w:color w:val="000000"/>
        </w:rPr>
        <w:t>号（第８条関係）</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（令２規則</w:t>
      </w:r>
      <w:r>
        <w:rPr>
          <w:rFonts w:ascii="ＭＳ 明朝" w:eastAsia="ＭＳ 明朝" w:hAnsi="ＭＳ 明朝" w:cs="ＭＳ 明朝"/>
          <w:color w:val="000000"/>
        </w:rPr>
        <w:t>58</w:t>
      </w:r>
      <w:r>
        <w:rPr>
          <w:rFonts w:ascii="ＭＳ 明朝" w:eastAsia="ＭＳ 明朝" w:hAnsi="ＭＳ 明朝" w:cs="ＭＳ 明朝" w:hint="eastAsia"/>
          <w:color w:val="000000"/>
        </w:rPr>
        <w:t>・全改）</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11</w:t>
      </w:r>
      <w:r>
        <w:rPr>
          <w:rFonts w:ascii="ＭＳ 明朝" w:eastAsia="ＭＳ 明朝" w:hAnsi="ＭＳ 明朝" w:cs="ＭＳ 明朝" w:hint="eastAsia"/>
          <w:color w:val="000000"/>
        </w:rPr>
        <w:t>号（第９条関係）</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169</w:t>
      </w: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171</w:t>
      </w:r>
      <w:r>
        <w:rPr>
          <w:rFonts w:ascii="ＭＳ 明朝" w:eastAsia="ＭＳ 明朝" w:hAnsi="ＭＳ 明朝" w:cs="ＭＳ 明朝" w:hint="eastAsia"/>
          <w:color w:val="000000"/>
        </w:rPr>
        <w:t>・一部改正）</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12</w:t>
      </w:r>
      <w:r>
        <w:rPr>
          <w:rFonts w:ascii="ＭＳ 明朝" w:eastAsia="ＭＳ 明朝" w:hAnsi="ＭＳ 明朝" w:cs="ＭＳ 明朝" w:hint="eastAsia"/>
          <w:color w:val="000000"/>
        </w:rPr>
        <w:t>号（第９条関係）</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169</w:t>
      </w:r>
      <w:r>
        <w:rPr>
          <w:rFonts w:ascii="ＭＳ 明朝" w:eastAsia="ＭＳ 明朝" w:hAnsi="ＭＳ 明朝" w:cs="ＭＳ 明朝" w:hint="eastAsia"/>
          <w:color w:val="000000"/>
        </w:rPr>
        <w:t>・一部改正）</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13</w:t>
      </w:r>
      <w:r>
        <w:rPr>
          <w:rFonts w:ascii="ＭＳ 明朝" w:eastAsia="ＭＳ 明朝" w:hAnsi="ＭＳ 明朝" w:cs="ＭＳ 明朝" w:hint="eastAsia"/>
          <w:color w:val="000000"/>
        </w:rPr>
        <w:t>号（第９条関係）</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169</w:t>
      </w: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171</w:t>
      </w:r>
      <w:r>
        <w:rPr>
          <w:rFonts w:ascii="ＭＳ 明朝" w:eastAsia="ＭＳ 明朝" w:hAnsi="ＭＳ 明朝" w:cs="ＭＳ 明朝" w:hint="eastAsia"/>
          <w:color w:val="000000"/>
        </w:rPr>
        <w:t>・一部改正）</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14</w:t>
      </w:r>
      <w:r>
        <w:rPr>
          <w:rFonts w:ascii="ＭＳ 明朝" w:eastAsia="ＭＳ 明朝" w:hAnsi="ＭＳ 明朝" w:cs="ＭＳ 明朝" w:hint="eastAsia"/>
          <w:color w:val="000000"/>
        </w:rPr>
        <w:t>号（第９条関係）</w:t>
      </w:r>
    </w:p>
    <w:p w:rsidR="000A2E6C" w:rsidRDefault="000A2E6C">
      <w:pPr>
        <w:spacing w:line="480" w:lineRule="atLeast"/>
        <w:ind w:left="960"/>
        <w:jc w:val="both"/>
        <w:rPr>
          <w:rFonts w:ascii="ＭＳ 明朝" w:eastAsia="ＭＳ 明朝" w:hAnsi="ＭＳ 明朝" w:cs="ＭＳ 明朝"/>
          <w:color w:val="000000"/>
        </w:rPr>
      </w:pP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169</w:t>
      </w:r>
      <w:r>
        <w:rPr>
          <w:rFonts w:ascii="ＭＳ 明朝" w:eastAsia="ＭＳ 明朝" w:hAnsi="ＭＳ 明朝" w:cs="ＭＳ 明朝" w:hint="eastAsia"/>
          <w:color w:val="000000"/>
        </w:rPr>
        <w:t>・平</w:t>
      </w:r>
      <w:r>
        <w:rPr>
          <w:rFonts w:ascii="ＭＳ 明朝" w:eastAsia="ＭＳ 明朝" w:hAnsi="ＭＳ 明朝" w:cs="ＭＳ 明朝"/>
          <w:color w:val="000000"/>
        </w:rPr>
        <w:t>17</w:t>
      </w:r>
      <w:r>
        <w:rPr>
          <w:rFonts w:ascii="ＭＳ 明朝" w:eastAsia="ＭＳ 明朝" w:hAnsi="ＭＳ 明朝" w:cs="ＭＳ 明朝" w:hint="eastAsia"/>
          <w:color w:val="000000"/>
        </w:rPr>
        <w:t>規則</w:t>
      </w:r>
      <w:r>
        <w:rPr>
          <w:rFonts w:ascii="ＭＳ 明朝" w:eastAsia="ＭＳ 明朝" w:hAnsi="ＭＳ 明朝" w:cs="ＭＳ 明朝"/>
          <w:color w:val="000000"/>
        </w:rPr>
        <w:t>171</w:t>
      </w:r>
      <w:r>
        <w:rPr>
          <w:rFonts w:ascii="ＭＳ 明朝" w:eastAsia="ＭＳ 明朝" w:hAnsi="ＭＳ 明朝" w:cs="ＭＳ 明朝" w:hint="eastAsia"/>
          <w:color w:val="000000"/>
        </w:rPr>
        <w:t>・一部改正）</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15</w:t>
      </w:r>
      <w:r>
        <w:rPr>
          <w:rFonts w:ascii="ＭＳ 明朝" w:eastAsia="ＭＳ 明朝" w:hAnsi="ＭＳ 明朝" w:cs="ＭＳ 明朝" w:hint="eastAsia"/>
          <w:color w:val="000000"/>
        </w:rPr>
        <w:t>号（第</w:t>
      </w:r>
      <w:r>
        <w:rPr>
          <w:rFonts w:ascii="ＭＳ 明朝" w:eastAsia="ＭＳ 明朝" w:hAnsi="ＭＳ 明朝" w:cs="ＭＳ 明朝"/>
          <w:color w:val="000000"/>
        </w:rPr>
        <w:t>10</w:t>
      </w:r>
      <w:r>
        <w:rPr>
          <w:rFonts w:ascii="ＭＳ 明朝" w:eastAsia="ＭＳ 明朝" w:hAnsi="ＭＳ 明朝" w:cs="ＭＳ 明朝" w:hint="eastAsia"/>
          <w:color w:val="000000"/>
        </w:rPr>
        <w:t>条関係）</w:t>
      </w:r>
    </w:p>
    <w:p w:rsidR="000A2E6C" w:rsidRDefault="000A2E6C">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16</w:t>
      </w:r>
      <w:r>
        <w:rPr>
          <w:rFonts w:ascii="ＭＳ 明朝" w:eastAsia="ＭＳ 明朝" w:hAnsi="ＭＳ 明朝" w:cs="ＭＳ 明朝" w:hint="eastAsia"/>
          <w:color w:val="000000"/>
        </w:rPr>
        <w:t>号（第</w:t>
      </w:r>
      <w:r>
        <w:rPr>
          <w:rFonts w:ascii="ＭＳ 明朝" w:eastAsia="ＭＳ 明朝" w:hAnsi="ＭＳ 明朝" w:cs="ＭＳ 明朝"/>
          <w:color w:val="000000"/>
        </w:rPr>
        <w:t>12</w:t>
      </w:r>
      <w:r>
        <w:rPr>
          <w:rFonts w:ascii="ＭＳ 明朝" w:eastAsia="ＭＳ 明朝" w:hAnsi="ＭＳ 明朝" w:cs="ＭＳ 明朝" w:hint="eastAsia"/>
          <w:color w:val="000000"/>
        </w:rPr>
        <w:t>条関係）</w:t>
      </w:r>
    </w:p>
    <w:p w:rsidR="000A2E6C" w:rsidRDefault="000A2E6C">
      <w:pPr>
        <w:spacing w:line="480" w:lineRule="atLeast"/>
        <w:jc w:val="both"/>
        <w:rPr>
          <w:rFonts w:ascii="ＭＳ 明朝" w:eastAsia="ＭＳ 明朝" w:hAnsi="ＭＳ 明朝" w:cs="ＭＳ 明朝"/>
          <w:color w:val="000000"/>
        </w:rPr>
      </w:pPr>
      <w:bookmarkStart w:id="1" w:name="last"/>
      <w:bookmarkEnd w:id="1"/>
    </w:p>
    <w:sectPr w:rsidR="000A2E6C">
      <w:footerReference w:type="default" r:id="rId41"/>
      <w:pgSz w:w="11905" w:h="16837"/>
      <w:pgMar w:top="1133" w:right="1133" w:bottom="1133" w:left="1133" w:header="720" w:footer="720" w:gutter="0"/>
      <w:cols w:space="720"/>
      <w:noEndnote/>
      <w:docGrid w:type="linesAndChars" w:linePitch="364" w:charSpace="26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E6C" w:rsidRDefault="000A2E6C">
      <w:r>
        <w:separator/>
      </w:r>
    </w:p>
  </w:endnote>
  <w:endnote w:type="continuationSeparator" w:id="0">
    <w:p w:rsidR="000A2E6C" w:rsidRDefault="000A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14</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14</w:t>
    </w:r>
    <w:r>
      <w:rPr>
        <w:rFonts w:ascii="Century" w:eastAsia="ＭＳ 明朝" w:hAnsi="ＭＳ 明朝" w:cs="ＭＳ 明朝"/>
        <w:color w:val="000000"/>
        <w:sz w:val="21"/>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15</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15</w:t>
    </w:r>
    <w:r>
      <w:rPr>
        <w:rFonts w:ascii="Century" w:eastAsia="ＭＳ 明朝" w:hAnsi="ＭＳ 明朝" w:cs="ＭＳ 明朝"/>
        <w:color w:val="000000"/>
        <w:sz w:val="21"/>
        <w:szCs w:val="2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16</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16</w:t>
    </w:r>
    <w:r>
      <w:rPr>
        <w:rFonts w:ascii="Century" w:eastAsia="ＭＳ 明朝" w:hAnsi="ＭＳ 明朝" w:cs="ＭＳ 明朝"/>
        <w:color w:val="000000"/>
        <w:sz w:val="21"/>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17</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17</w:t>
    </w:r>
    <w:r>
      <w:rPr>
        <w:rFonts w:ascii="Century" w:eastAsia="ＭＳ 明朝" w:hAnsi="ＭＳ 明朝" w:cs="ＭＳ 明朝"/>
        <w:color w:val="000000"/>
        <w:sz w:val="21"/>
        <w:szCs w:val="2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18</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18</w:t>
    </w:r>
    <w:r>
      <w:rPr>
        <w:rFonts w:ascii="Century" w:eastAsia="ＭＳ 明朝" w:hAnsi="ＭＳ 明朝" w:cs="ＭＳ 明朝"/>
        <w:color w:val="000000"/>
        <w:sz w:val="21"/>
        <w:szCs w:val="2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19</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19</w:t>
    </w:r>
    <w:r>
      <w:rPr>
        <w:rFonts w:ascii="Century" w:eastAsia="ＭＳ 明朝" w:hAnsi="ＭＳ 明朝" w:cs="ＭＳ 明朝"/>
        <w:color w:val="000000"/>
        <w:sz w:val="21"/>
        <w:szCs w:val="2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20</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20</w:t>
    </w:r>
    <w:r>
      <w:rPr>
        <w:rFonts w:ascii="Century" w:eastAsia="ＭＳ 明朝" w:hAnsi="ＭＳ 明朝" w:cs="ＭＳ 明朝"/>
        <w:color w:val="000000"/>
        <w:sz w:val="21"/>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21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21</w:t>
    </w:r>
    <w:r>
      <w:rPr>
        <w:rFonts w:ascii="Century" w:eastAsia="ＭＳ 明朝" w:hAnsi="ＭＳ 明朝" w:cs="ＭＳ 明朝"/>
        <w:color w:val="000000"/>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22</w:t>
    </w:r>
    <w:r>
      <w:rPr>
        <w:rFonts w:ascii="Century" w:eastAsia="ＭＳ 明朝" w:hAnsi="ＭＳ 明朝" w:cs="ＭＳ 明朝"/>
        <w:color w:val="000000"/>
        <w:sz w:val="21"/>
        <w:szCs w:val="2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6</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6</w:t>
    </w:r>
    <w:r>
      <w:rPr>
        <w:rFonts w:ascii="Century" w:eastAsia="ＭＳ 明朝" w:hAnsi="ＭＳ 明朝" w:cs="ＭＳ 明朝"/>
        <w:color w:val="000000"/>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7</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7</w:t>
    </w:r>
    <w:r>
      <w:rPr>
        <w:rFonts w:ascii="Century" w:eastAsia="ＭＳ 明朝" w:hAnsi="ＭＳ 明朝" w:cs="ＭＳ 明朝"/>
        <w:color w:val="000000"/>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8</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8</w:t>
    </w:r>
    <w:r>
      <w:rPr>
        <w:rFonts w:ascii="Century" w:eastAsia="ＭＳ 明朝" w:hAnsi="ＭＳ 明朝" w:cs="ＭＳ 明朝"/>
        <w:color w:val="000000"/>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9</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9</w:t>
    </w:r>
    <w:r>
      <w:rPr>
        <w:rFonts w:ascii="Century" w:eastAsia="ＭＳ 明朝" w:hAnsi="ＭＳ 明朝" w:cs="ＭＳ 明朝"/>
        <w:color w:val="000000"/>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10</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10</w:t>
    </w:r>
    <w:r>
      <w:rPr>
        <w:rFonts w:ascii="Century" w:eastAsia="ＭＳ 明朝" w:hAnsi="ＭＳ 明朝" w:cs="ＭＳ 明朝"/>
        <w:color w:val="000000"/>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11</w:t>
    </w:r>
    <w:r>
      <w:rPr>
        <w:rFonts w:ascii="Century" w:eastAsia="ＭＳ 明朝" w:hAnsi="ＭＳ 明朝" w:cs="ＭＳ 明朝"/>
        <w:color w:val="000000"/>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12</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12</w:t>
    </w:r>
    <w:r>
      <w:rPr>
        <w:rFonts w:ascii="Century" w:eastAsia="ＭＳ 明朝" w:hAnsi="ＭＳ 明朝" w:cs="ＭＳ 明朝"/>
        <w:color w:val="000000"/>
        <w:sz w:val="21"/>
        <w:szCs w:val="2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6C" w:rsidRDefault="000A2E6C">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13</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6276A7">
      <w:rPr>
        <w:rFonts w:ascii="Century" w:eastAsia="ＭＳ 明朝" w:hAnsi="ＭＳ 明朝" w:cs="ＭＳ 明朝"/>
        <w:noProof/>
        <w:color w:val="000000"/>
        <w:sz w:val="21"/>
        <w:szCs w:val="21"/>
      </w:rPr>
      <w:t>13</w:t>
    </w:r>
    <w:r>
      <w:rPr>
        <w:rFonts w:ascii="Century" w:eastAsia="ＭＳ 明朝" w:hAnsi="ＭＳ 明朝" w:cs="ＭＳ 明朝"/>
        <w:color w:val="000000"/>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E6C" w:rsidRDefault="000A2E6C">
      <w:r>
        <w:separator/>
      </w:r>
    </w:p>
  </w:footnote>
  <w:footnote w:type="continuationSeparator" w:id="0">
    <w:p w:rsidR="000A2E6C" w:rsidRDefault="000A2E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253"/>
  <w:drawingGridVerticalSpacing w:val="364"/>
  <w:displayHorizontalDrawingGridEvery w:val="0"/>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CA"/>
    <w:rsid w:val="000A2E6C"/>
    <w:rsid w:val="00550ACA"/>
    <w:rsid w:val="00627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15:docId w15:val="{DC2E38CB-02F1-427D-BFB7-E07CF2FC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footer" Target="footer15.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oter" Target="footer17.xml"/><Relationship Id="rId2" Type="http://schemas.openxmlformats.org/officeDocument/2006/relationships/settings" Target="setting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2.png"/><Relationship Id="rId41" Type="http://schemas.openxmlformats.org/officeDocument/2006/relationships/footer" Target="footer19.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image" Target="media/image16.png"/><Relationship Id="rId40" Type="http://schemas.openxmlformats.org/officeDocument/2006/relationships/footer" Target="footer18.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2.xml"/><Relationship Id="rId36" Type="http://schemas.openxmlformats.org/officeDocument/2006/relationships/footer" Target="footer16.xml"/><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png"/><Relationship Id="rId30" Type="http://schemas.openxmlformats.org/officeDocument/2006/relationships/footer" Target="footer13.xml"/><Relationship Id="rId35" Type="http://schemas.openxmlformats.org/officeDocument/2006/relationships/image" Target="media/image15.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902A7BD7</Template>
  <TotalTime>0</TotalTime>
  <Pages>23</Pages>
  <Words>554</Words>
  <Characters>3158</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島田市</dc:creator>
  <cp:keywords/>
  <dc:description/>
  <cp:lastModifiedBy>滝波　紳也</cp:lastModifiedBy>
  <cp:revision>2</cp:revision>
  <dcterms:created xsi:type="dcterms:W3CDTF">2022-08-17T01:32:00Z</dcterms:created>
  <dcterms:modified xsi:type="dcterms:W3CDTF">2022-08-17T01:32:00Z</dcterms:modified>
</cp:coreProperties>
</file>